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44A96" w14:textId="77777777" w:rsidR="00433485" w:rsidRPr="007C26FF" w:rsidRDefault="00433485">
      <w:pPr>
        <w:jc w:val="both"/>
        <w:rPr>
          <w:b/>
        </w:rPr>
      </w:pPr>
    </w:p>
    <w:p w14:paraId="278E2E2A" w14:textId="77777777" w:rsidR="00433485" w:rsidRPr="007C26FF" w:rsidRDefault="00433485">
      <w:pPr>
        <w:jc w:val="both"/>
        <w:rPr>
          <w:b/>
        </w:rPr>
      </w:pPr>
    </w:p>
    <w:p w14:paraId="148DDAA6" w14:textId="77777777" w:rsidR="00433485" w:rsidRPr="007C26FF" w:rsidRDefault="00433485" w:rsidP="00354E47">
      <w:pPr>
        <w:jc w:val="center"/>
        <w:rPr>
          <w:b/>
          <w:sz w:val="24"/>
        </w:rPr>
      </w:pPr>
      <w:r w:rsidRPr="007C26FF">
        <w:rPr>
          <w:b/>
          <w:sz w:val="24"/>
        </w:rPr>
        <w:t>Textentwurf für Publikation</w:t>
      </w:r>
    </w:p>
    <w:p w14:paraId="2109E088" w14:textId="77777777" w:rsidR="00433485" w:rsidRPr="007C26FF" w:rsidRDefault="00433485">
      <w:pPr>
        <w:jc w:val="both"/>
      </w:pPr>
    </w:p>
    <w:p w14:paraId="12F78D29" w14:textId="56468B24" w:rsidR="00433485" w:rsidRDefault="006A20B1" w:rsidP="00B83E5A">
      <w:pPr>
        <w:tabs>
          <w:tab w:val="left" w:pos="1418"/>
        </w:tabs>
        <w:spacing w:line="360" w:lineRule="auto"/>
        <w:ind w:left="1701"/>
        <w:rPr>
          <w:sz w:val="24"/>
          <w:szCs w:val="24"/>
        </w:rPr>
      </w:pPr>
      <w:sdt>
        <w:sdtPr>
          <w:rPr>
            <w:sz w:val="24"/>
            <w:szCs w:val="24"/>
          </w:rPr>
          <w:id w:val="2034576854"/>
          <w:placeholder>
            <w:docPart w:val="209A61077E884F6488F4D9F2592047F2"/>
          </w:placeholder>
          <w:dropDownList>
            <w:listItem w:displayText="Gemeinde" w:value="Gemeinde"/>
            <w:listItem w:displayText="Gemeinden" w:value="Gemeinden"/>
          </w:dropDownList>
        </w:sdtPr>
        <w:sdtEndPr/>
        <w:sdtContent>
          <w:r w:rsidR="00D74076">
            <w:rPr>
              <w:sz w:val="24"/>
              <w:szCs w:val="24"/>
            </w:rPr>
            <w:t>Gemeinde</w:t>
          </w:r>
        </w:sdtContent>
      </w:sdt>
      <w:r w:rsidR="00433485" w:rsidRPr="007C26FF">
        <w:rPr>
          <w:sz w:val="24"/>
          <w:szCs w:val="24"/>
        </w:rPr>
        <w:t>:</w:t>
      </w:r>
      <w:r w:rsidR="00433485">
        <w:rPr>
          <w:sz w:val="24"/>
          <w:szCs w:val="24"/>
        </w:rPr>
        <w:t xml:space="preserve"> </w:t>
      </w:r>
    </w:p>
    <w:p w14:paraId="3DEF29DF" w14:textId="77777777" w:rsidR="00433485" w:rsidRPr="007C26FF" w:rsidRDefault="00433485" w:rsidP="00B83E5A">
      <w:pPr>
        <w:ind w:left="1701"/>
        <w:rPr>
          <w:sz w:val="24"/>
          <w:szCs w:val="24"/>
        </w:rPr>
      </w:pPr>
      <w:r>
        <w:rPr>
          <w:noProof/>
        </w:rPr>
        <w:t>Embrach</w:t>
      </w:r>
    </w:p>
    <w:p w14:paraId="1B2630E6" w14:textId="77777777" w:rsidR="00433485" w:rsidRPr="007C26FF" w:rsidRDefault="00433485" w:rsidP="004D4C9B">
      <w:pPr>
        <w:ind w:left="708" w:firstLine="708"/>
        <w:rPr>
          <w:sz w:val="24"/>
          <w:szCs w:val="24"/>
        </w:rPr>
      </w:pPr>
    </w:p>
    <w:p w14:paraId="232E95B6" w14:textId="2C3D7B19" w:rsidR="00433485" w:rsidRDefault="006A20B1" w:rsidP="00B83E5A">
      <w:pPr>
        <w:tabs>
          <w:tab w:val="left" w:pos="2127"/>
        </w:tabs>
        <w:spacing w:line="360" w:lineRule="auto"/>
        <w:ind w:left="1701"/>
        <w:rPr>
          <w:sz w:val="24"/>
          <w:szCs w:val="24"/>
        </w:rPr>
      </w:pPr>
      <w:sdt>
        <w:sdtPr>
          <w:rPr>
            <w:sz w:val="24"/>
            <w:szCs w:val="24"/>
          </w:rPr>
          <w:id w:val="1312141562"/>
          <w:placeholder>
            <w:docPart w:val="A71962858D8C48ADBB6CB2520581C9BF"/>
          </w:placeholder>
          <w:dropDownList>
            <w:listItem w:displayText="Standort" w:value="Standort"/>
            <w:listItem w:displayText="Standorte" w:value="Standorte"/>
          </w:dropDownList>
        </w:sdtPr>
        <w:sdtEndPr/>
        <w:sdtContent>
          <w:r w:rsidR="00D74076">
            <w:rPr>
              <w:sz w:val="24"/>
              <w:szCs w:val="24"/>
            </w:rPr>
            <w:t>Standort</w:t>
          </w:r>
        </w:sdtContent>
      </w:sdt>
      <w:r w:rsidR="00433485" w:rsidRPr="007C26FF">
        <w:rPr>
          <w:sz w:val="24"/>
          <w:szCs w:val="24"/>
        </w:rPr>
        <w:t>:</w:t>
      </w:r>
    </w:p>
    <w:p w14:paraId="4D323CC2" w14:textId="77777777" w:rsidR="00433485" w:rsidRDefault="00433485" w:rsidP="00B83E5A">
      <w:pPr>
        <w:tabs>
          <w:tab w:val="left" w:pos="1701"/>
        </w:tabs>
        <w:ind w:left="1701"/>
        <w:rPr>
          <w:noProof/>
        </w:rPr>
      </w:pPr>
      <w:r>
        <w:rPr>
          <w:noProof/>
        </w:rPr>
        <w:t>8424 Embrach</w:t>
      </w:r>
    </w:p>
    <w:p w14:paraId="1B51CFEC" w14:textId="77777777" w:rsidR="00433485" w:rsidRPr="007C26FF" w:rsidRDefault="00433485" w:rsidP="000B790C">
      <w:pPr>
        <w:ind w:left="2832" w:hanging="1422"/>
        <w:rPr>
          <w:sz w:val="24"/>
          <w:szCs w:val="24"/>
        </w:rPr>
      </w:pPr>
    </w:p>
    <w:p w14:paraId="2CA2445D" w14:textId="77777777" w:rsidR="00433485" w:rsidRPr="007C26FF" w:rsidRDefault="00433485">
      <w:pPr>
        <w:jc w:val="both"/>
      </w:pPr>
    </w:p>
    <w:p w14:paraId="68255D07" w14:textId="77777777" w:rsidR="00433485" w:rsidRPr="007C26FF" w:rsidRDefault="00433485" w:rsidP="00BE11DF">
      <w:pPr>
        <w:jc w:val="center"/>
        <w:rPr>
          <w:b/>
          <w:sz w:val="24"/>
        </w:rPr>
      </w:pPr>
      <w:r w:rsidRPr="007C26FF">
        <w:rPr>
          <w:b/>
          <w:sz w:val="24"/>
        </w:rPr>
        <w:t>Plangenehmigungsverfahren für Starkstromanlagen</w:t>
      </w:r>
    </w:p>
    <w:p w14:paraId="7C6ECD0D" w14:textId="77777777" w:rsidR="00433485" w:rsidRPr="007C26FF" w:rsidRDefault="00433485">
      <w:pPr>
        <w:jc w:val="both"/>
        <w:rPr>
          <w:b/>
        </w:rPr>
      </w:pPr>
    </w:p>
    <w:p w14:paraId="41BD6110" w14:textId="77777777" w:rsidR="00433485" w:rsidRPr="007C26FF" w:rsidRDefault="00433485">
      <w:pPr>
        <w:jc w:val="both"/>
        <w:rPr>
          <w:b/>
        </w:rPr>
      </w:pPr>
    </w:p>
    <w:p w14:paraId="194167AD" w14:textId="77777777" w:rsidR="00433485" w:rsidRPr="007C26FF" w:rsidRDefault="00433485" w:rsidP="00354E47">
      <w:pPr>
        <w:jc w:val="center"/>
        <w:rPr>
          <w:sz w:val="28"/>
        </w:rPr>
      </w:pPr>
      <w:r w:rsidRPr="007C26FF">
        <w:rPr>
          <w:sz w:val="28"/>
        </w:rPr>
        <w:t>Öffentliche Planauflage</w:t>
      </w:r>
    </w:p>
    <w:p w14:paraId="7D33088C" w14:textId="77777777" w:rsidR="00433485" w:rsidRPr="007C26FF" w:rsidRDefault="00433485" w:rsidP="00E22AB8">
      <w:pPr>
        <w:jc w:val="center"/>
        <w:rPr>
          <w:b/>
          <w:sz w:val="28"/>
        </w:rPr>
      </w:pPr>
    </w:p>
    <w:p w14:paraId="29DBE59C" w14:textId="77777777" w:rsidR="00433485" w:rsidRPr="007C26FF" w:rsidRDefault="00433485">
      <w:pPr>
        <w:jc w:val="both"/>
        <w:rPr>
          <w:sz w:val="20"/>
        </w:rPr>
      </w:pPr>
      <w:r w:rsidRPr="007C26FF">
        <w:rPr>
          <w:sz w:val="20"/>
        </w:rPr>
        <w:t>für:</w:t>
      </w:r>
    </w:p>
    <w:p w14:paraId="74046A29" w14:textId="77777777" w:rsidR="00433485" w:rsidRPr="007C26FF" w:rsidRDefault="00433485">
      <w:pPr>
        <w:jc w:val="both"/>
        <w:rPr>
          <w:sz w:val="20"/>
        </w:rPr>
      </w:pPr>
    </w:p>
    <w:p w14:paraId="68699496" w14:textId="77777777" w:rsidR="00433485" w:rsidRDefault="00433485" w:rsidP="006B6EF3">
      <w:pPr>
        <w:rPr>
          <w:noProof/>
          <w:sz w:val="20"/>
        </w:rPr>
      </w:pPr>
      <w:r w:rsidRPr="00B83E5A">
        <w:rPr>
          <w:noProof/>
          <w:sz w:val="20"/>
        </w:rPr>
        <w:t>L-2522556.1</w:t>
      </w:r>
    </w:p>
    <w:p w14:paraId="4A421538" w14:textId="2FF45D03" w:rsidR="00886AE5" w:rsidRDefault="00886AE5" w:rsidP="001F4C32">
      <w:pPr>
        <w:tabs>
          <w:tab w:val="num" w:pos="567"/>
        </w:tabs>
        <w:rPr>
          <w:sz w:val="20"/>
        </w:rPr>
      </w:pPr>
      <w:r w:rsidRPr="00886AE5">
        <w:rPr>
          <w:sz w:val="20"/>
        </w:rPr>
        <w:t xml:space="preserve">16 kV-Kabel zwischen den Transformatorenstationen Industrie Nord und </w:t>
      </w:r>
      <w:proofErr w:type="spellStart"/>
      <w:r w:rsidRPr="00886AE5">
        <w:rPr>
          <w:sz w:val="20"/>
        </w:rPr>
        <w:t>Wymed</w:t>
      </w:r>
      <w:proofErr w:type="spellEnd"/>
      <w:r w:rsidRPr="00886AE5">
        <w:rPr>
          <w:sz w:val="20"/>
        </w:rPr>
        <w:t xml:space="preserve"> (EKZ-Teil)</w:t>
      </w:r>
    </w:p>
    <w:p w14:paraId="38C61E1E" w14:textId="77777777" w:rsidR="00886AE5" w:rsidRPr="00886AE5" w:rsidRDefault="00886AE5" w:rsidP="00886AE5">
      <w:pPr>
        <w:tabs>
          <w:tab w:val="num" w:pos="567"/>
        </w:tabs>
        <w:rPr>
          <w:sz w:val="20"/>
        </w:rPr>
      </w:pPr>
      <w:r w:rsidRPr="00886AE5">
        <w:rPr>
          <w:sz w:val="20"/>
        </w:rPr>
        <w:t xml:space="preserve">- Neubau einer Kabelschutzrohranlage auf Parzelle Nr. 3711 und in der </w:t>
      </w:r>
      <w:proofErr w:type="spellStart"/>
      <w:r w:rsidRPr="00886AE5">
        <w:rPr>
          <w:sz w:val="20"/>
        </w:rPr>
        <w:t>Hardstrasse</w:t>
      </w:r>
      <w:proofErr w:type="spellEnd"/>
    </w:p>
    <w:p w14:paraId="5AE66091" w14:textId="39F25019" w:rsidR="00886AE5" w:rsidRPr="00B83E5A" w:rsidRDefault="00886AE5" w:rsidP="001F4C32">
      <w:pPr>
        <w:tabs>
          <w:tab w:val="num" w:pos="567"/>
        </w:tabs>
        <w:rPr>
          <w:sz w:val="20"/>
        </w:rPr>
      </w:pPr>
      <w:r w:rsidRPr="00886AE5">
        <w:rPr>
          <w:sz w:val="20"/>
        </w:rPr>
        <w:t>- Kabeleinzug in teils bestehende Rohranlage</w:t>
      </w:r>
    </w:p>
    <w:p w14:paraId="21C2A502" w14:textId="00195BFF" w:rsidR="00433485" w:rsidRPr="00B83E5A" w:rsidRDefault="00433485" w:rsidP="001F4C32">
      <w:pPr>
        <w:tabs>
          <w:tab w:val="num" w:pos="567"/>
        </w:tabs>
        <w:rPr>
          <w:sz w:val="20"/>
        </w:rPr>
      </w:pPr>
      <w:r w:rsidRPr="00B83E5A">
        <w:rPr>
          <w:sz w:val="20"/>
        </w:rPr>
        <w:t xml:space="preserve">Koordinaten: </w:t>
      </w:r>
      <w:r w:rsidR="00D74076">
        <w:rPr>
          <w:sz w:val="20"/>
        </w:rPr>
        <w:t xml:space="preserve">von </w:t>
      </w:r>
      <w:r w:rsidRPr="00B83E5A">
        <w:rPr>
          <w:sz w:val="20"/>
        </w:rPr>
        <w:t>2686822</w:t>
      </w:r>
      <w:r w:rsidR="00D74076">
        <w:rPr>
          <w:sz w:val="20"/>
        </w:rPr>
        <w:t xml:space="preserve"> </w:t>
      </w:r>
      <w:r w:rsidRPr="00B83E5A">
        <w:rPr>
          <w:sz w:val="20"/>
        </w:rPr>
        <w:t>/ 1264078</w:t>
      </w:r>
      <w:r w:rsidR="00D74076">
        <w:rPr>
          <w:sz w:val="20"/>
        </w:rPr>
        <w:t xml:space="preserve"> nach </w:t>
      </w:r>
      <w:r w:rsidR="00D74076" w:rsidRPr="00D74076">
        <w:rPr>
          <w:sz w:val="20"/>
        </w:rPr>
        <w:t>2686819</w:t>
      </w:r>
      <w:r w:rsidR="00D74076">
        <w:rPr>
          <w:sz w:val="20"/>
        </w:rPr>
        <w:t xml:space="preserve"> / </w:t>
      </w:r>
      <w:r w:rsidR="00D74076" w:rsidRPr="00D74076">
        <w:rPr>
          <w:sz w:val="20"/>
        </w:rPr>
        <w:t>1264233</w:t>
      </w:r>
      <w:r w:rsidRPr="00B83E5A">
        <w:rPr>
          <w:noProof/>
          <w:sz w:val="20"/>
        </w:rPr>
        <w:br/>
      </w:r>
    </w:p>
    <w:p w14:paraId="4340FCF7" w14:textId="77777777" w:rsidR="00433485" w:rsidRDefault="00433485" w:rsidP="006B6EF3">
      <w:pPr>
        <w:rPr>
          <w:noProof/>
          <w:sz w:val="20"/>
        </w:rPr>
      </w:pPr>
      <w:r w:rsidRPr="00B83E5A">
        <w:rPr>
          <w:noProof/>
          <w:sz w:val="20"/>
        </w:rPr>
        <w:t>S-2522539.1</w:t>
      </w:r>
    </w:p>
    <w:p w14:paraId="39623525" w14:textId="77777777" w:rsidR="00080443" w:rsidRPr="00080443" w:rsidRDefault="00080443" w:rsidP="00080443">
      <w:pPr>
        <w:tabs>
          <w:tab w:val="num" w:pos="567"/>
        </w:tabs>
        <w:rPr>
          <w:sz w:val="20"/>
        </w:rPr>
      </w:pPr>
      <w:r w:rsidRPr="00080443">
        <w:rPr>
          <w:sz w:val="20"/>
        </w:rPr>
        <w:t xml:space="preserve">Transformatorenstation Embrach, </w:t>
      </w:r>
      <w:proofErr w:type="spellStart"/>
      <w:r w:rsidRPr="00080443">
        <w:rPr>
          <w:sz w:val="20"/>
        </w:rPr>
        <w:t>Wymed</w:t>
      </w:r>
      <w:proofErr w:type="spellEnd"/>
      <w:r w:rsidRPr="00080443">
        <w:rPr>
          <w:sz w:val="20"/>
        </w:rPr>
        <w:t xml:space="preserve"> (EKZ-Teil; Privat-Teil siehe S-2522540)</w:t>
      </w:r>
    </w:p>
    <w:p w14:paraId="763420E6" w14:textId="079D9C05" w:rsidR="00080443" w:rsidRDefault="00080443" w:rsidP="00080443">
      <w:pPr>
        <w:tabs>
          <w:tab w:val="num" w:pos="567"/>
        </w:tabs>
        <w:rPr>
          <w:sz w:val="20"/>
        </w:rPr>
      </w:pPr>
      <w:r w:rsidRPr="00080443">
        <w:rPr>
          <w:sz w:val="20"/>
        </w:rPr>
        <w:t>Anlageteil: 3-feldrige Hochspannungs-Schaltanlage</w:t>
      </w:r>
    </w:p>
    <w:p w14:paraId="2F017D6F" w14:textId="4FAACF3A" w:rsidR="00080443" w:rsidRDefault="00080443" w:rsidP="001F4C32">
      <w:pPr>
        <w:tabs>
          <w:tab w:val="num" w:pos="567"/>
        </w:tabs>
        <w:rPr>
          <w:sz w:val="20"/>
        </w:rPr>
      </w:pPr>
      <w:r w:rsidRPr="00080443">
        <w:rPr>
          <w:sz w:val="20"/>
        </w:rPr>
        <w:t>- Neubau auf Parzelle Nr. 3711 in der Industriezone A</w:t>
      </w:r>
    </w:p>
    <w:p w14:paraId="5A893B15" w14:textId="49079AFF" w:rsidR="00433485" w:rsidRPr="00B83E5A" w:rsidRDefault="00433485" w:rsidP="001F4C32">
      <w:pPr>
        <w:tabs>
          <w:tab w:val="num" w:pos="567"/>
        </w:tabs>
        <w:rPr>
          <w:sz w:val="20"/>
        </w:rPr>
      </w:pPr>
      <w:r w:rsidRPr="00B83E5A">
        <w:rPr>
          <w:sz w:val="20"/>
        </w:rPr>
        <w:t>Koordinaten: 2686820</w:t>
      </w:r>
      <w:r w:rsidR="00D74076">
        <w:rPr>
          <w:sz w:val="20"/>
        </w:rPr>
        <w:t xml:space="preserve"> </w:t>
      </w:r>
      <w:r w:rsidRPr="00B83E5A">
        <w:rPr>
          <w:sz w:val="20"/>
        </w:rPr>
        <w:t>/ 1264238</w:t>
      </w:r>
      <w:r w:rsidRPr="00B83E5A">
        <w:rPr>
          <w:noProof/>
          <w:sz w:val="20"/>
        </w:rPr>
        <w:br/>
      </w:r>
    </w:p>
    <w:p w14:paraId="5DAC7A74" w14:textId="77777777" w:rsidR="00433485" w:rsidRDefault="00433485" w:rsidP="006B6EF3">
      <w:pPr>
        <w:rPr>
          <w:noProof/>
          <w:sz w:val="20"/>
        </w:rPr>
      </w:pPr>
      <w:r w:rsidRPr="00B83E5A">
        <w:rPr>
          <w:noProof/>
          <w:sz w:val="20"/>
        </w:rPr>
        <w:t>L-2522555.1</w:t>
      </w:r>
    </w:p>
    <w:p w14:paraId="48A57B0D" w14:textId="23DFDB51" w:rsidR="00AA1C57" w:rsidRDefault="00AA1C57" w:rsidP="001F4C32">
      <w:pPr>
        <w:tabs>
          <w:tab w:val="num" w:pos="567"/>
        </w:tabs>
        <w:rPr>
          <w:sz w:val="20"/>
        </w:rPr>
      </w:pPr>
      <w:r w:rsidRPr="00AA1C57">
        <w:rPr>
          <w:sz w:val="20"/>
        </w:rPr>
        <w:t xml:space="preserve">16 kV-Kabel zwischen dem Unterwerk Embrach und der Transformatorenstation </w:t>
      </w:r>
      <w:proofErr w:type="spellStart"/>
      <w:r w:rsidRPr="00AA1C57">
        <w:rPr>
          <w:sz w:val="20"/>
        </w:rPr>
        <w:t>Wymed</w:t>
      </w:r>
      <w:proofErr w:type="spellEnd"/>
      <w:r w:rsidRPr="00AA1C57">
        <w:rPr>
          <w:sz w:val="20"/>
        </w:rPr>
        <w:t xml:space="preserve"> (EKZ-Teil)</w:t>
      </w:r>
    </w:p>
    <w:p w14:paraId="19CA2A91" w14:textId="77777777" w:rsidR="00AA1C57" w:rsidRPr="00AA1C57" w:rsidRDefault="00AA1C57" w:rsidP="00AA1C57">
      <w:pPr>
        <w:tabs>
          <w:tab w:val="num" w:pos="567"/>
        </w:tabs>
        <w:rPr>
          <w:sz w:val="20"/>
        </w:rPr>
      </w:pPr>
      <w:r w:rsidRPr="00AA1C57">
        <w:rPr>
          <w:sz w:val="20"/>
        </w:rPr>
        <w:t xml:space="preserve">- Neubau Querung der </w:t>
      </w:r>
      <w:proofErr w:type="spellStart"/>
      <w:r w:rsidRPr="00AA1C57">
        <w:rPr>
          <w:sz w:val="20"/>
        </w:rPr>
        <w:t>Hardrütistrasse</w:t>
      </w:r>
      <w:proofErr w:type="spellEnd"/>
      <w:r w:rsidRPr="00AA1C57">
        <w:rPr>
          <w:sz w:val="20"/>
        </w:rPr>
        <w:t xml:space="preserve"> beim Unterwerk Embrach </w:t>
      </w:r>
    </w:p>
    <w:p w14:paraId="366E380D" w14:textId="695DBD12" w:rsidR="00AA1C57" w:rsidRPr="00B83E5A" w:rsidRDefault="00AA1C57" w:rsidP="001F4C32">
      <w:pPr>
        <w:tabs>
          <w:tab w:val="num" w:pos="567"/>
        </w:tabs>
        <w:rPr>
          <w:sz w:val="20"/>
        </w:rPr>
      </w:pPr>
      <w:r w:rsidRPr="00AA1C57">
        <w:rPr>
          <w:sz w:val="20"/>
        </w:rPr>
        <w:t>- Neubau einer Kabelschutzrohranlage auf den Parzelle Nrn. 3080, 2130 und 3711</w:t>
      </w:r>
    </w:p>
    <w:p w14:paraId="1D734464" w14:textId="36B74091" w:rsidR="00433485" w:rsidRPr="00B83E5A" w:rsidRDefault="00433485" w:rsidP="001F4C32">
      <w:pPr>
        <w:tabs>
          <w:tab w:val="num" w:pos="567"/>
        </w:tabs>
        <w:rPr>
          <w:sz w:val="20"/>
        </w:rPr>
      </w:pPr>
      <w:r w:rsidRPr="00B83E5A">
        <w:rPr>
          <w:sz w:val="20"/>
        </w:rPr>
        <w:t xml:space="preserve">Koordinaten: </w:t>
      </w:r>
      <w:r w:rsidR="00D74076">
        <w:rPr>
          <w:sz w:val="20"/>
        </w:rPr>
        <w:t xml:space="preserve">von </w:t>
      </w:r>
      <w:r w:rsidRPr="00B83E5A">
        <w:rPr>
          <w:sz w:val="20"/>
        </w:rPr>
        <w:t>2686819</w:t>
      </w:r>
      <w:r w:rsidR="00D74076">
        <w:rPr>
          <w:sz w:val="20"/>
        </w:rPr>
        <w:t xml:space="preserve"> </w:t>
      </w:r>
      <w:r w:rsidRPr="00B83E5A">
        <w:rPr>
          <w:sz w:val="20"/>
        </w:rPr>
        <w:t>/ 1264233</w:t>
      </w:r>
      <w:r w:rsidR="00D74076">
        <w:rPr>
          <w:sz w:val="20"/>
        </w:rPr>
        <w:t xml:space="preserve"> nach </w:t>
      </w:r>
      <w:r w:rsidR="00D74076" w:rsidRPr="00D74076">
        <w:rPr>
          <w:sz w:val="20"/>
        </w:rPr>
        <w:t>2686757</w:t>
      </w:r>
      <w:r w:rsidR="00D74076">
        <w:rPr>
          <w:sz w:val="20"/>
        </w:rPr>
        <w:t xml:space="preserve"> / </w:t>
      </w:r>
      <w:r w:rsidR="00D74076" w:rsidRPr="00D74076">
        <w:rPr>
          <w:sz w:val="20"/>
        </w:rPr>
        <w:t>1264285</w:t>
      </w:r>
      <w:r w:rsidRPr="00B83E5A">
        <w:rPr>
          <w:noProof/>
          <w:sz w:val="20"/>
        </w:rPr>
        <w:br/>
      </w:r>
    </w:p>
    <w:p w14:paraId="6A1361B4" w14:textId="77777777" w:rsidR="00433485" w:rsidRDefault="00433485" w:rsidP="006B6EF3">
      <w:pPr>
        <w:rPr>
          <w:noProof/>
          <w:sz w:val="20"/>
        </w:rPr>
      </w:pPr>
      <w:r w:rsidRPr="00B83E5A">
        <w:rPr>
          <w:noProof/>
          <w:sz w:val="20"/>
        </w:rPr>
        <w:t>S-2522540.1</w:t>
      </w:r>
    </w:p>
    <w:p w14:paraId="6752A3A0" w14:textId="77777777" w:rsidR="00AA1C57" w:rsidRPr="00AA1C57" w:rsidRDefault="00AA1C57" w:rsidP="00AA1C57">
      <w:pPr>
        <w:tabs>
          <w:tab w:val="num" w:pos="567"/>
        </w:tabs>
        <w:rPr>
          <w:sz w:val="20"/>
        </w:rPr>
      </w:pPr>
      <w:r w:rsidRPr="00AA1C57">
        <w:rPr>
          <w:sz w:val="20"/>
        </w:rPr>
        <w:t xml:space="preserve">Transformatorenstation Embrach, </w:t>
      </w:r>
      <w:proofErr w:type="spellStart"/>
      <w:r w:rsidRPr="00AA1C57">
        <w:rPr>
          <w:sz w:val="20"/>
        </w:rPr>
        <w:t>Wymed</w:t>
      </w:r>
      <w:proofErr w:type="spellEnd"/>
      <w:r w:rsidRPr="00AA1C57">
        <w:rPr>
          <w:sz w:val="20"/>
        </w:rPr>
        <w:t xml:space="preserve"> (Privat-Teil; EKZ-Teil siehe S-2522539)</w:t>
      </w:r>
    </w:p>
    <w:p w14:paraId="32154236" w14:textId="685C22B7" w:rsidR="00AA1C57" w:rsidRDefault="00AA1C57" w:rsidP="00AA1C57">
      <w:pPr>
        <w:tabs>
          <w:tab w:val="num" w:pos="567"/>
        </w:tabs>
        <w:rPr>
          <w:sz w:val="20"/>
        </w:rPr>
      </w:pPr>
      <w:r w:rsidRPr="00AA1C57">
        <w:rPr>
          <w:sz w:val="20"/>
        </w:rPr>
        <w:t>Anlageteil: Hochspannungs-Schaltanlage, Transformation und Niederspannungsanlage)</w:t>
      </w:r>
    </w:p>
    <w:p w14:paraId="27097618" w14:textId="77777777" w:rsidR="00AA1C57" w:rsidRPr="00AA1C57" w:rsidRDefault="00AA1C57" w:rsidP="00AA1C57">
      <w:pPr>
        <w:tabs>
          <w:tab w:val="num" w:pos="567"/>
        </w:tabs>
        <w:rPr>
          <w:sz w:val="20"/>
        </w:rPr>
      </w:pPr>
      <w:r w:rsidRPr="00AA1C57">
        <w:rPr>
          <w:sz w:val="20"/>
        </w:rPr>
        <w:t>- Neubau auf Parzelle Nr. 3711 in der Industriezone A</w:t>
      </w:r>
    </w:p>
    <w:p w14:paraId="14BDBB55" w14:textId="0D38E4DD" w:rsidR="00AA1C57" w:rsidRDefault="00AA1C57" w:rsidP="00AA1C57">
      <w:pPr>
        <w:tabs>
          <w:tab w:val="num" w:pos="567"/>
        </w:tabs>
        <w:rPr>
          <w:sz w:val="20"/>
        </w:rPr>
      </w:pPr>
      <w:r w:rsidRPr="00AA1C57">
        <w:rPr>
          <w:sz w:val="20"/>
        </w:rPr>
        <w:t xml:space="preserve">- Die Trafostation wird von der EKZ (Abteilung Energielösungen) für den Kunden </w:t>
      </w:r>
      <w:proofErr w:type="spellStart"/>
      <w:r w:rsidRPr="00AA1C57">
        <w:rPr>
          <w:sz w:val="20"/>
        </w:rPr>
        <w:t>Wymed</w:t>
      </w:r>
      <w:proofErr w:type="spellEnd"/>
      <w:r w:rsidRPr="00AA1C57">
        <w:rPr>
          <w:sz w:val="20"/>
        </w:rPr>
        <w:t xml:space="preserve"> AG im </w:t>
      </w:r>
      <w:proofErr w:type="spellStart"/>
      <w:r w:rsidRPr="00AA1C57">
        <w:rPr>
          <w:sz w:val="20"/>
        </w:rPr>
        <w:t>Contracting</w:t>
      </w:r>
      <w:proofErr w:type="spellEnd"/>
      <w:r w:rsidRPr="00AA1C57">
        <w:rPr>
          <w:sz w:val="20"/>
        </w:rPr>
        <w:t xml:space="preserve"> errichtet</w:t>
      </w:r>
    </w:p>
    <w:p w14:paraId="076F5157" w14:textId="2F34C588" w:rsidR="00433485" w:rsidRPr="00B83E5A" w:rsidRDefault="00433485" w:rsidP="001F4C32">
      <w:pPr>
        <w:tabs>
          <w:tab w:val="num" w:pos="567"/>
        </w:tabs>
        <w:rPr>
          <w:sz w:val="20"/>
        </w:rPr>
      </w:pPr>
      <w:r w:rsidRPr="00B83E5A">
        <w:rPr>
          <w:sz w:val="20"/>
        </w:rPr>
        <w:t>Koordinaten: 2686820</w:t>
      </w:r>
      <w:r w:rsidR="00D74076">
        <w:rPr>
          <w:sz w:val="20"/>
        </w:rPr>
        <w:t xml:space="preserve"> </w:t>
      </w:r>
      <w:r w:rsidRPr="00B83E5A">
        <w:rPr>
          <w:sz w:val="20"/>
        </w:rPr>
        <w:t>/ 1264238</w:t>
      </w:r>
      <w:r w:rsidRPr="00B83E5A">
        <w:rPr>
          <w:noProof/>
          <w:sz w:val="20"/>
        </w:rPr>
        <w:br/>
      </w:r>
    </w:p>
    <w:p w14:paraId="57740A6C" w14:textId="77777777" w:rsidR="00433485" w:rsidRPr="00B83E5A" w:rsidRDefault="00433485">
      <w:pPr>
        <w:jc w:val="both"/>
        <w:rPr>
          <w:sz w:val="20"/>
        </w:rPr>
      </w:pPr>
    </w:p>
    <w:p w14:paraId="19C0A35C" w14:textId="77777777" w:rsidR="00433485" w:rsidRPr="00B83E5A" w:rsidRDefault="00433485" w:rsidP="001F4C32">
      <w:pPr>
        <w:ind w:left="567" w:hanging="567"/>
        <w:rPr>
          <w:sz w:val="20"/>
        </w:rPr>
      </w:pPr>
      <w:r w:rsidRPr="00B83E5A">
        <w:rPr>
          <w:sz w:val="20"/>
        </w:rPr>
        <w:t xml:space="preserve">Beim Eidgenössischen Starkstrominspektorat hat die </w:t>
      </w:r>
    </w:p>
    <w:p w14:paraId="0E47B6E6" w14:textId="77777777" w:rsidR="00433485" w:rsidRPr="00B83E5A" w:rsidRDefault="00433485" w:rsidP="001F4C32">
      <w:pPr>
        <w:ind w:left="567" w:hanging="567"/>
        <w:rPr>
          <w:sz w:val="20"/>
        </w:rPr>
      </w:pPr>
    </w:p>
    <w:p w14:paraId="70404B0D" w14:textId="77777777" w:rsidR="00433485" w:rsidRPr="00B83E5A" w:rsidRDefault="00433485" w:rsidP="001F4C32">
      <w:pPr>
        <w:rPr>
          <w:noProof/>
          <w:sz w:val="20"/>
        </w:rPr>
      </w:pPr>
      <w:r w:rsidRPr="00B83E5A">
        <w:rPr>
          <w:noProof/>
          <w:sz w:val="20"/>
        </w:rPr>
        <w:t>Elektrizitätswerke des</w:t>
      </w:r>
      <w:r w:rsidRPr="00B83E5A">
        <w:rPr>
          <w:sz w:val="20"/>
        </w:rPr>
        <w:t xml:space="preserve"> Kantons Zürich (EKZ)</w:t>
      </w:r>
    </w:p>
    <w:p w14:paraId="6D8C2615" w14:textId="77777777" w:rsidR="003A50CB" w:rsidRPr="00B83E5A" w:rsidRDefault="00433485" w:rsidP="001F4C32">
      <w:pPr>
        <w:rPr>
          <w:sz w:val="20"/>
        </w:rPr>
      </w:pPr>
      <w:proofErr w:type="spellStart"/>
      <w:r w:rsidRPr="00B83E5A">
        <w:rPr>
          <w:sz w:val="20"/>
        </w:rPr>
        <w:t>Deisrütistrasse</w:t>
      </w:r>
      <w:proofErr w:type="spellEnd"/>
      <w:r w:rsidRPr="00B83E5A">
        <w:rPr>
          <w:sz w:val="20"/>
        </w:rPr>
        <w:t xml:space="preserve"> 12</w:t>
      </w:r>
    </w:p>
    <w:p w14:paraId="349DF747" w14:textId="77777777" w:rsidR="00433485" w:rsidRPr="00B83E5A" w:rsidRDefault="00433485" w:rsidP="001F4C32">
      <w:pPr>
        <w:rPr>
          <w:noProof/>
          <w:sz w:val="20"/>
        </w:rPr>
      </w:pPr>
      <w:r w:rsidRPr="00B83E5A">
        <w:rPr>
          <w:sz w:val="20"/>
        </w:rPr>
        <w:t>8472 Seuzach</w:t>
      </w:r>
      <w:r w:rsidRPr="00B83E5A">
        <w:rPr>
          <w:noProof/>
          <w:sz w:val="20"/>
        </w:rPr>
        <w:br/>
      </w:r>
    </w:p>
    <w:p w14:paraId="2B243E2E" w14:textId="77777777" w:rsidR="00433485" w:rsidRPr="00B83E5A" w:rsidRDefault="00433485" w:rsidP="001F4C32">
      <w:pPr>
        <w:rPr>
          <w:noProof/>
          <w:sz w:val="20"/>
        </w:rPr>
      </w:pPr>
      <w:r w:rsidRPr="00B83E5A">
        <w:rPr>
          <w:noProof/>
          <w:sz w:val="20"/>
        </w:rPr>
        <w:t>Elektrizitätswerke des</w:t>
      </w:r>
      <w:r w:rsidRPr="00B83E5A">
        <w:rPr>
          <w:sz w:val="20"/>
        </w:rPr>
        <w:t xml:space="preserve"> Kantons Zürich (EKZ)</w:t>
      </w:r>
    </w:p>
    <w:p w14:paraId="287226F4" w14:textId="77777777" w:rsidR="003A50CB" w:rsidRPr="00B83E5A" w:rsidRDefault="00433485" w:rsidP="001F4C32">
      <w:pPr>
        <w:rPr>
          <w:sz w:val="20"/>
        </w:rPr>
      </w:pPr>
      <w:proofErr w:type="spellStart"/>
      <w:r w:rsidRPr="00B83E5A">
        <w:rPr>
          <w:sz w:val="20"/>
        </w:rPr>
        <w:t>Ueberlandstrasse</w:t>
      </w:r>
      <w:proofErr w:type="spellEnd"/>
      <w:r w:rsidRPr="00B83E5A">
        <w:rPr>
          <w:sz w:val="20"/>
        </w:rPr>
        <w:t xml:space="preserve"> 2</w:t>
      </w:r>
    </w:p>
    <w:p w14:paraId="3E4D39FB" w14:textId="77777777" w:rsidR="00433485" w:rsidRPr="00B83E5A" w:rsidRDefault="00433485" w:rsidP="001F4C32">
      <w:pPr>
        <w:rPr>
          <w:noProof/>
          <w:sz w:val="20"/>
        </w:rPr>
      </w:pPr>
      <w:r w:rsidRPr="00B83E5A">
        <w:rPr>
          <w:sz w:val="20"/>
        </w:rPr>
        <w:t>8953 Dietikon</w:t>
      </w:r>
      <w:r w:rsidRPr="00B83E5A">
        <w:rPr>
          <w:noProof/>
          <w:sz w:val="20"/>
        </w:rPr>
        <w:br/>
      </w:r>
    </w:p>
    <w:p w14:paraId="33B615C5" w14:textId="77777777" w:rsidR="00433485" w:rsidRPr="00B83E5A" w:rsidRDefault="00433485" w:rsidP="001F4C32">
      <w:pPr>
        <w:ind w:left="567" w:hanging="567"/>
        <w:rPr>
          <w:sz w:val="20"/>
        </w:rPr>
      </w:pPr>
      <w:r w:rsidRPr="00B83E5A">
        <w:rPr>
          <w:sz w:val="20"/>
        </w:rPr>
        <w:t xml:space="preserve">im Namen von </w:t>
      </w:r>
    </w:p>
    <w:p w14:paraId="6B6DFA42" w14:textId="77777777" w:rsidR="00433485" w:rsidRPr="00B83E5A" w:rsidRDefault="00433485" w:rsidP="001F4C32">
      <w:pPr>
        <w:ind w:left="567" w:hanging="567"/>
        <w:rPr>
          <w:sz w:val="20"/>
        </w:rPr>
      </w:pPr>
    </w:p>
    <w:p w14:paraId="7526B20E" w14:textId="77777777" w:rsidR="00433485" w:rsidRPr="00B83E5A" w:rsidRDefault="00433485" w:rsidP="001F4C32">
      <w:pPr>
        <w:rPr>
          <w:sz w:val="20"/>
        </w:rPr>
      </w:pPr>
      <w:r w:rsidRPr="00B83E5A">
        <w:rPr>
          <w:noProof/>
          <w:sz w:val="20"/>
        </w:rPr>
        <w:t>Elektrizitätswerke des</w:t>
      </w:r>
      <w:r w:rsidRPr="00B83E5A">
        <w:rPr>
          <w:sz w:val="20"/>
        </w:rPr>
        <w:t xml:space="preserve"> Kantons Zürich (EKZ)</w:t>
      </w:r>
    </w:p>
    <w:p w14:paraId="6889BB7E" w14:textId="77777777" w:rsidR="003A50CB" w:rsidRPr="00B83E5A" w:rsidRDefault="00433485" w:rsidP="001F4C32">
      <w:pPr>
        <w:rPr>
          <w:sz w:val="20"/>
        </w:rPr>
      </w:pPr>
      <w:proofErr w:type="spellStart"/>
      <w:r w:rsidRPr="00B83E5A">
        <w:rPr>
          <w:sz w:val="20"/>
        </w:rPr>
        <w:lastRenderedPageBreak/>
        <w:t>Deisrütistrasse</w:t>
      </w:r>
      <w:proofErr w:type="spellEnd"/>
      <w:r w:rsidRPr="00B83E5A">
        <w:rPr>
          <w:sz w:val="20"/>
        </w:rPr>
        <w:t xml:space="preserve"> 12</w:t>
      </w:r>
    </w:p>
    <w:p w14:paraId="06EACD15" w14:textId="77777777" w:rsidR="00433485" w:rsidRPr="00B83E5A" w:rsidRDefault="00433485" w:rsidP="001F4C32">
      <w:pPr>
        <w:rPr>
          <w:sz w:val="20"/>
        </w:rPr>
      </w:pPr>
      <w:r w:rsidRPr="00B83E5A">
        <w:rPr>
          <w:sz w:val="20"/>
        </w:rPr>
        <w:t>8472 Seuzach</w:t>
      </w:r>
      <w:r w:rsidRPr="00B83E5A">
        <w:rPr>
          <w:noProof/>
          <w:sz w:val="20"/>
        </w:rPr>
        <w:br/>
      </w:r>
      <w:r w:rsidRPr="00B83E5A">
        <w:rPr>
          <w:sz w:val="20"/>
        </w:rPr>
        <w:t xml:space="preserve"> </w:t>
      </w:r>
    </w:p>
    <w:p w14:paraId="78CA5F37" w14:textId="77777777" w:rsidR="00433485" w:rsidRPr="00B83E5A" w:rsidRDefault="00433485" w:rsidP="001F4C32">
      <w:pPr>
        <w:rPr>
          <w:sz w:val="20"/>
        </w:rPr>
      </w:pPr>
      <w:r w:rsidRPr="00B83E5A">
        <w:rPr>
          <w:noProof/>
          <w:sz w:val="20"/>
        </w:rPr>
        <w:t>Elektrizitätswerke des</w:t>
      </w:r>
      <w:r w:rsidRPr="00B83E5A">
        <w:rPr>
          <w:sz w:val="20"/>
        </w:rPr>
        <w:t xml:space="preserve"> Kantons Zürich (EKZ)</w:t>
      </w:r>
    </w:p>
    <w:p w14:paraId="06B3B0DA" w14:textId="77777777" w:rsidR="003A50CB" w:rsidRPr="00B83E5A" w:rsidRDefault="00433485" w:rsidP="001F4C32">
      <w:pPr>
        <w:rPr>
          <w:sz w:val="20"/>
        </w:rPr>
      </w:pPr>
      <w:proofErr w:type="spellStart"/>
      <w:r w:rsidRPr="00B83E5A">
        <w:rPr>
          <w:sz w:val="20"/>
        </w:rPr>
        <w:t>Ueberlandstrasse</w:t>
      </w:r>
      <w:proofErr w:type="spellEnd"/>
      <w:r w:rsidRPr="00B83E5A">
        <w:rPr>
          <w:sz w:val="20"/>
        </w:rPr>
        <w:t xml:space="preserve"> 2</w:t>
      </w:r>
    </w:p>
    <w:p w14:paraId="36945604" w14:textId="77777777" w:rsidR="00433485" w:rsidRPr="00B83E5A" w:rsidRDefault="00433485" w:rsidP="001F4C32">
      <w:pPr>
        <w:rPr>
          <w:sz w:val="20"/>
        </w:rPr>
      </w:pPr>
      <w:r w:rsidRPr="00B83E5A">
        <w:rPr>
          <w:sz w:val="20"/>
        </w:rPr>
        <w:t>8953 Dietikon</w:t>
      </w:r>
      <w:r w:rsidRPr="00B83E5A">
        <w:rPr>
          <w:noProof/>
          <w:sz w:val="20"/>
        </w:rPr>
        <w:br/>
      </w:r>
      <w:r w:rsidRPr="00B83E5A">
        <w:rPr>
          <w:sz w:val="20"/>
        </w:rPr>
        <w:t xml:space="preserve"> </w:t>
      </w:r>
    </w:p>
    <w:p w14:paraId="73B4A17B" w14:textId="3E5AA894" w:rsidR="00433485" w:rsidRPr="00B83E5A" w:rsidRDefault="006A20B1" w:rsidP="001F4C32">
      <w:pPr>
        <w:ind w:left="567" w:hanging="567"/>
        <w:rPr>
          <w:noProof/>
          <w:sz w:val="20"/>
        </w:rPr>
      </w:pPr>
      <w:sdt>
        <w:sdtPr>
          <w:rPr>
            <w:sz w:val="20"/>
          </w:rPr>
          <w:id w:val="34467181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D74076">
            <w:rPr>
              <w:sz w:val="20"/>
            </w:rPr>
            <w:t>die oben erwähnten Plangenehmigungsgesuche</w:t>
          </w:r>
        </w:sdtContent>
      </w:sdt>
      <w:r w:rsidR="00433485" w:rsidRPr="00B83E5A">
        <w:rPr>
          <w:sz w:val="20"/>
        </w:rPr>
        <w:t xml:space="preserve"> eingereicht.</w:t>
      </w:r>
    </w:p>
    <w:p w14:paraId="73A3D734" w14:textId="77777777" w:rsidR="00433485" w:rsidRPr="007C26FF" w:rsidRDefault="00433485" w:rsidP="00861498">
      <w:pPr>
        <w:rPr>
          <w:sz w:val="20"/>
        </w:rPr>
      </w:pPr>
    </w:p>
    <w:p w14:paraId="6F83D8E7" w14:textId="528DDB31" w:rsidR="00433485" w:rsidRPr="007C26FF" w:rsidRDefault="00433485"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30250F3A" w14:textId="77777777" w:rsidR="00433485" w:rsidRPr="007C26FF" w:rsidRDefault="00433485" w:rsidP="00861498">
      <w:pPr>
        <w:rPr>
          <w:sz w:val="20"/>
        </w:rPr>
      </w:pPr>
    </w:p>
    <w:p w14:paraId="668253CF" w14:textId="22F058FE" w:rsidR="00433485" w:rsidRPr="007C26FF" w:rsidRDefault="00433485" w:rsidP="00BE61E7">
      <w:pPr>
        <w:rPr>
          <w:sz w:val="20"/>
        </w:rPr>
      </w:pPr>
      <w:r w:rsidRPr="007C26FF">
        <w:rPr>
          <w:sz w:val="20"/>
        </w:rPr>
        <w:t xml:space="preserve">Die aufgelegten Unterlagen stehen während der Auflagefrist ebenfalls auf </w:t>
      </w:r>
      <w:hyperlink r:id="rId8" w:tgtFrame="_blank" w:history="1">
        <w:r w:rsidRPr="00433485">
          <w:rPr>
            <w:rStyle w:val="Hyperlink"/>
            <w:sz w:val="20"/>
          </w:rPr>
          <w:t>https://esti-consultation.ch/pub/5297/1cddcdfa64</w:t>
        </w:r>
      </w:hyperlink>
      <w:r>
        <w:rPr>
          <w:sz w:val="20"/>
        </w:rPr>
        <w:t xml:space="preserve"> </w:t>
      </w:r>
      <w:r w:rsidRPr="007C26FF">
        <w:rPr>
          <w:sz w:val="20"/>
        </w:rPr>
        <w:t xml:space="preserve">online zur Einsicht zur Verfügung. </w:t>
      </w:r>
    </w:p>
    <w:p w14:paraId="30D6274F" w14:textId="77777777" w:rsidR="00433485" w:rsidRPr="007C26FF" w:rsidRDefault="00433485" w:rsidP="00BE61E7">
      <w:pPr>
        <w:rPr>
          <w:sz w:val="20"/>
        </w:rPr>
      </w:pPr>
    </w:p>
    <w:p w14:paraId="44F87A49" w14:textId="1C8973DD" w:rsidR="00433485" w:rsidRPr="00433485" w:rsidRDefault="00433485" w:rsidP="00433485">
      <w:pPr>
        <w:rPr>
          <w:sz w:val="20"/>
        </w:rPr>
      </w:pPr>
      <w:r w:rsidRPr="00433485">
        <w:rPr>
          <w:noProof/>
          <w:sz w:val="20"/>
        </w:rPr>
        <w:drawing>
          <wp:inline distT="0" distB="0" distL="0" distR="0" wp14:anchorId="2AE24186" wp14:editId="6CB9CBB2">
            <wp:extent cx="655320" cy="655320"/>
            <wp:effectExtent l="0" t="0" r="0" b="0"/>
            <wp:docPr id="198578306"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78306"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55320" cy="655320"/>
                    </a:xfrm>
                    <a:prstGeom prst="rect">
                      <a:avLst/>
                    </a:prstGeom>
                    <a:noFill/>
                    <a:ln>
                      <a:noFill/>
                    </a:ln>
                  </pic:spPr>
                </pic:pic>
              </a:graphicData>
            </a:graphic>
          </wp:inline>
        </w:drawing>
      </w:r>
    </w:p>
    <w:p w14:paraId="25EA542F" w14:textId="77777777" w:rsidR="00433485" w:rsidRPr="007C26FF" w:rsidRDefault="00433485" w:rsidP="00BE61E7">
      <w:pPr>
        <w:rPr>
          <w:sz w:val="20"/>
        </w:rPr>
      </w:pPr>
    </w:p>
    <w:p w14:paraId="29AC43D3" w14:textId="77777777" w:rsidR="00433485" w:rsidRPr="007C26FF" w:rsidRDefault="00433485" w:rsidP="00BE61E7">
      <w:pPr>
        <w:rPr>
          <w:sz w:val="20"/>
        </w:rPr>
      </w:pPr>
      <w:r w:rsidRPr="007C26FF">
        <w:rPr>
          <w:sz w:val="20"/>
        </w:rPr>
        <w:t>Massgebend sind allein die in der oben genannten Gemeinde aufgelegten Unterlagen.</w:t>
      </w:r>
    </w:p>
    <w:p w14:paraId="50B2CAB2" w14:textId="77777777" w:rsidR="00433485" w:rsidRPr="007C26FF" w:rsidRDefault="00433485" w:rsidP="00861498">
      <w:pPr>
        <w:rPr>
          <w:sz w:val="20"/>
        </w:rPr>
      </w:pPr>
    </w:p>
    <w:p w14:paraId="7616EEB8" w14:textId="77777777" w:rsidR="00433485" w:rsidRPr="007C26FF" w:rsidRDefault="00433485"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68D103CD" w14:textId="77777777" w:rsidR="00433485" w:rsidRPr="007C26FF" w:rsidRDefault="00433485" w:rsidP="00861498">
      <w:pPr>
        <w:rPr>
          <w:sz w:val="20"/>
        </w:rPr>
      </w:pPr>
    </w:p>
    <w:p w14:paraId="358BAC29" w14:textId="77777777" w:rsidR="00433485" w:rsidRPr="007C26FF" w:rsidRDefault="00433485"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A586ED2" w14:textId="77777777" w:rsidR="00433485" w:rsidRPr="007C26FF" w:rsidRDefault="00433485" w:rsidP="006B59F1">
      <w:pPr>
        <w:rPr>
          <w:sz w:val="20"/>
        </w:rPr>
      </w:pPr>
    </w:p>
    <w:p w14:paraId="3DA04488" w14:textId="77777777" w:rsidR="00433485" w:rsidRPr="007C26FF" w:rsidRDefault="00433485"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4871F1DE" w14:textId="77777777" w:rsidR="00433485" w:rsidRPr="007C26FF" w:rsidRDefault="00433485" w:rsidP="006B59F1">
      <w:pPr>
        <w:rPr>
          <w:sz w:val="20"/>
        </w:rPr>
      </w:pPr>
    </w:p>
    <w:p w14:paraId="5658B108" w14:textId="77777777" w:rsidR="00433485" w:rsidRPr="007C26FF" w:rsidRDefault="00433485" w:rsidP="00BA2D96">
      <w:pPr>
        <w:pStyle w:val="Listenabsatz"/>
        <w:numPr>
          <w:ilvl w:val="0"/>
          <w:numId w:val="3"/>
        </w:numPr>
        <w:rPr>
          <w:sz w:val="20"/>
        </w:rPr>
      </w:pPr>
      <w:r w:rsidRPr="007C26FF">
        <w:rPr>
          <w:sz w:val="20"/>
        </w:rPr>
        <w:t>Einsprachen gegen die Enteignung;</w:t>
      </w:r>
    </w:p>
    <w:p w14:paraId="238C6284" w14:textId="77777777" w:rsidR="00433485" w:rsidRPr="007C26FF" w:rsidRDefault="00433485"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5BAC16ED" w14:textId="77777777" w:rsidR="00433485" w:rsidRPr="007C26FF" w:rsidRDefault="00433485"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73F86C0B" w14:textId="77777777" w:rsidR="00433485" w:rsidRPr="007C26FF" w:rsidRDefault="00433485"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1C55DC0F" w14:textId="77777777" w:rsidR="00433485" w:rsidRPr="007C26FF" w:rsidRDefault="00433485" w:rsidP="006B59F1">
      <w:pPr>
        <w:pStyle w:val="Listenabsatz"/>
        <w:numPr>
          <w:ilvl w:val="0"/>
          <w:numId w:val="3"/>
        </w:numPr>
        <w:rPr>
          <w:sz w:val="20"/>
        </w:rPr>
      </w:pPr>
      <w:r w:rsidRPr="007C26FF">
        <w:rPr>
          <w:sz w:val="20"/>
        </w:rPr>
        <w:t>die geforderte Enteignungsentschädigung.</w:t>
      </w:r>
    </w:p>
    <w:p w14:paraId="24E7DAE1" w14:textId="77777777" w:rsidR="00433485" w:rsidRPr="007C26FF" w:rsidRDefault="00433485" w:rsidP="00861498">
      <w:pPr>
        <w:rPr>
          <w:sz w:val="20"/>
        </w:rPr>
      </w:pPr>
    </w:p>
    <w:p w14:paraId="6DC4C2C0" w14:textId="77777777" w:rsidR="00433485" w:rsidRPr="007C26FF" w:rsidRDefault="00433485"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07037DD" w14:textId="77777777" w:rsidR="00433485" w:rsidRPr="007C26FF" w:rsidRDefault="00433485" w:rsidP="00861498">
      <w:pPr>
        <w:rPr>
          <w:sz w:val="20"/>
        </w:rPr>
      </w:pPr>
    </w:p>
    <w:p w14:paraId="5C1BD35A" w14:textId="77777777" w:rsidR="00433485" w:rsidRPr="007C26FF" w:rsidRDefault="00433485" w:rsidP="00861498">
      <w:pPr>
        <w:rPr>
          <w:sz w:val="20"/>
        </w:rPr>
      </w:pPr>
      <w:r w:rsidRPr="007C26FF">
        <w:rPr>
          <w:sz w:val="20"/>
        </w:rPr>
        <w:t>Eidgenössisches Starkstrominspektorat</w:t>
      </w:r>
    </w:p>
    <w:p w14:paraId="32881B22" w14:textId="77777777" w:rsidR="00433485" w:rsidRPr="007C26FF" w:rsidRDefault="00433485" w:rsidP="00861498">
      <w:pPr>
        <w:rPr>
          <w:sz w:val="20"/>
        </w:rPr>
      </w:pPr>
      <w:r w:rsidRPr="007C26FF">
        <w:rPr>
          <w:sz w:val="20"/>
        </w:rPr>
        <w:t>Planvorlagen</w:t>
      </w:r>
    </w:p>
    <w:p w14:paraId="2A85AF5C" w14:textId="77777777" w:rsidR="00433485" w:rsidRPr="007C26FF" w:rsidRDefault="00433485" w:rsidP="00861498">
      <w:pPr>
        <w:rPr>
          <w:sz w:val="20"/>
        </w:rPr>
      </w:pPr>
      <w:proofErr w:type="spellStart"/>
      <w:r w:rsidRPr="007C26FF">
        <w:rPr>
          <w:sz w:val="20"/>
        </w:rPr>
        <w:t>Luppmenstrasse</w:t>
      </w:r>
      <w:proofErr w:type="spellEnd"/>
      <w:r w:rsidRPr="007C26FF">
        <w:rPr>
          <w:sz w:val="20"/>
        </w:rPr>
        <w:t xml:space="preserve"> 1</w:t>
      </w:r>
    </w:p>
    <w:p w14:paraId="65A52540" w14:textId="77777777" w:rsidR="00433485" w:rsidRPr="007C26FF" w:rsidRDefault="00433485" w:rsidP="00861498">
      <w:pPr>
        <w:rPr>
          <w:sz w:val="20"/>
        </w:rPr>
      </w:pPr>
      <w:r w:rsidRPr="007C26FF">
        <w:rPr>
          <w:sz w:val="20"/>
        </w:rPr>
        <w:t>8320 Fehraltorf</w:t>
      </w:r>
    </w:p>
    <w:p w14:paraId="0B92F75F" w14:textId="77777777" w:rsidR="00433485" w:rsidRPr="007C26FF" w:rsidRDefault="00433485" w:rsidP="00861498">
      <w:pPr>
        <w:rPr>
          <w:sz w:val="20"/>
        </w:rPr>
      </w:pPr>
    </w:p>
    <w:p w14:paraId="2028B94D" w14:textId="77777777" w:rsidR="00433485" w:rsidRPr="007C26FF" w:rsidRDefault="00433485" w:rsidP="00861498">
      <w:pPr>
        <w:rPr>
          <w:sz w:val="20"/>
        </w:rPr>
      </w:pPr>
    </w:p>
    <w:p w14:paraId="555984E1" w14:textId="77777777" w:rsidR="00433485" w:rsidRPr="007C26FF" w:rsidRDefault="00433485">
      <w:pPr>
        <w:jc w:val="both"/>
        <w:rPr>
          <w:b/>
          <w:sz w:val="20"/>
        </w:rPr>
      </w:pPr>
      <w:r w:rsidRPr="007C26FF">
        <w:rPr>
          <w:b/>
          <w:sz w:val="20"/>
        </w:rPr>
        <w:t>Hinweis:</w:t>
      </w:r>
    </w:p>
    <w:p w14:paraId="664B97A2" w14:textId="77777777" w:rsidR="00433485" w:rsidRPr="007C26FF" w:rsidRDefault="00433485">
      <w:pPr>
        <w:jc w:val="both"/>
        <w:rPr>
          <w:sz w:val="20"/>
        </w:rPr>
      </w:pPr>
    </w:p>
    <w:p w14:paraId="7D051144" w14:textId="77777777" w:rsidR="00433485" w:rsidRPr="007C26FF" w:rsidRDefault="00433485">
      <w:pPr>
        <w:jc w:val="both"/>
        <w:rPr>
          <w:sz w:val="20"/>
        </w:rPr>
      </w:pPr>
      <w:r w:rsidRPr="007C26FF">
        <w:rPr>
          <w:sz w:val="20"/>
        </w:rPr>
        <w:lastRenderedPageBreak/>
        <w:t>Bei der Publikation sind gegebenenfalls die gesetzlichen Fristenstillstände (Art. 22</w:t>
      </w:r>
      <w:r w:rsidRPr="007C26FF">
        <w:rPr>
          <w:i/>
          <w:sz w:val="20"/>
        </w:rPr>
        <w:t>a</w:t>
      </w:r>
      <w:r w:rsidRPr="007C26FF">
        <w:rPr>
          <w:sz w:val="20"/>
        </w:rPr>
        <w:t xml:space="preserve"> VwVG) zu beachten.</w:t>
      </w:r>
    </w:p>
    <w:p w14:paraId="467461BA" w14:textId="77777777" w:rsidR="00433485" w:rsidRPr="007C26FF" w:rsidRDefault="00433485">
      <w:pPr>
        <w:jc w:val="both"/>
        <w:rPr>
          <w:sz w:val="20"/>
        </w:rPr>
      </w:pPr>
    </w:p>
    <w:p w14:paraId="79D5F881" w14:textId="77777777" w:rsidR="00433485" w:rsidRPr="007C26FF" w:rsidRDefault="00433485"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20AB6833" w14:textId="77777777" w:rsidR="00433485" w:rsidRPr="007C26FF" w:rsidRDefault="00433485"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AC91F67" w14:textId="77777777" w:rsidR="00433485" w:rsidRPr="007C26FF" w:rsidRDefault="00433485"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433485"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8A5D9" w14:textId="77777777" w:rsidR="00433485" w:rsidRDefault="00433485">
      <w:r>
        <w:separator/>
      </w:r>
    </w:p>
  </w:endnote>
  <w:endnote w:type="continuationSeparator" w:id="0">
    <w:p w14:paraId="3C240EFB" w14:textId="77777777" w:rsidR="00433485" w:rsidRDefault="0043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961CB" w14:textId="77777777" w:rsidR="00433485" w:rsidRPr="00626024" w:rsidRDefault="00433485">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B1BB0" w14:textId="77777777" w:rsidR="00433485" w:rsidRDefault="00433485">
      <w:r>
        <w:separator/>
      </w:r>
    </w:p>
  </w:footnote>
  <w:footnote w:type="continuationSeparator" w:id="0">
    <w:p w14:paraId="7A8DEF57" w14:textId="77777777" w:rsidR="00433485" w:rsidRDefault="00433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9E06DC3C">
      <w:start w:val="1"/>
      <w:numFmt w:val="lowerLetter"/>
      <w:lvlText w:val="%1."/>
      <w:lvlJc w:val="left"/>
      <w:pPr>
        <w:ind w:left="720" w:hanging="360"/>
      </w:pPr>
      <w:rPr>
        <w:rFonts w:hint="default"/>
      </w:rPr>
    </w:lvl>
    <w:lvl w:ilvl="1" w:tplc="89669ACC" w:tentative="1">
      <w:start w:val="1"/>
      <w:numFmt w:val="lowerLetter"/>
      <w:lvlText w:val="%2."/>
      <w:lvlJc w:val="left"/>
      <w:pPr>
        <w:ind w:left="1440" w:hanging="360"/>
      </w:pPr>
    </w:lvl>
    <w:lvl w:ilvl="2" w:tplc="295863FC" w:tentative="1">
      <w:start w:val="1"/>
      <w:numFmt w:val="lowerRoman"/>
      <w:lvlText w:val="%3."/>
      <w:lvlJc w:val="right"/>
      <w:pPr>
        <w:ind w:left="2160" w:hanging="180"/>
      </w:pPr>
    </w:lvl>
    <w:lvl w:ilvl="3" w:tplc="353A7E2C" w:tentative="1">
      <w:start w:val="1"/>
      <w:numFmt w:val="decimal"/>
      <w:lvlText w:val="%4."/>
      <w:lvlJc w:val="left"/>
      <w:pPr>
        <w:ind w:left="2880" w:hanging="360"/>
      </w:pPr>
    </w:lvl>
    <w:lvl w:ilvl="4" w:tplc="CEDEC66E" w:tentative="1">
      <w:start w:val="1"/>
      <w:numFmt w:val="lowerLetter"/>
      <w:lvlText w:val="%5."/>
      <w:lvlJc w:val="left"/>
      <w:pPr>
        <w:ind w:left="3600" w:hanging="360"/>
      </w:pPr>
    </w:lvl>
    <w:lvl w:ilvl="5" w:tplc="FC40D5BE" w:tentative="1">
      <w:start w:val="1"/>
      <w:numFmt w:val="lowerRoman"/>
      <w:lvlText w:val="%6."/>
      <w:lvlJc w:val="right"/>
      <w:pPr>
        <w:ind w:left="4320" w:hanging="180"/>
      </w:pPr>
    </w:lvl>
    <w:lvl w:ilvl="6" w:tplc="7EF63EEA" w:tentative="1">
      <w:start w:val="1"/>
      <w:numFmt w:val="decimal"/>
      <w:lvlText w:val="%7."/>
      <w:lvlJc w:val="left"/>
      <w:pPr>
        <w:ind w:left="5040" w:hanging="360"/>
      </w:pPr>
    </w:lvl>
    <w:lvl w:ilvl="7" w:tplc="FDDA6134" w:tentative="1">
      <w:start w:val="1"/>
      <w:numFmt w:val="lowerLetter"/>
      <w:lvlText w:val="%8."/>
      <w:lvlJc w:val="left"/>
      <w:pPr>
        <w:ind w:left="5760" w:hanging="360"/>
      </w:pPr>
    </w:lvl>
    <w:lvl w:ilvl="8" w:tplc="7FD6BBE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1D162D8A">
      <w:start w:val="1"/>
      <w:numFmt w:val="lowerLetter"/>
      <w:lvlText w:val="%1."/>
      <w:lvlJc w:val="left"/>
      <w:pPr>
        <w:tabs>
          <w:tab w:val="num" w:pos="720"/>
        </w:tabs>
        <w:ind w:left="720" w:hanging="360"/>
      </w:pPr>
    </w:lvl>
    <w:lvl w:ilvl="1" w:tplc="72BC2264" w:tentative="1">
      <w:start w:val="1"/>
      <w:numFmt w:val="lowerLetter"/>
      <w:lvlText w:val="%2."/>
      <w:lvlJc w:val="left"/>
      <w:pPr>
        <w:tabs>
          <w:tab w:val="num" w:pos="1440"/>
        </w:tabs>
        <w:ind w:left="1440" w:hanging="360"/>
      </w:pPr>
    </w:lvl>
    <w:lvl w:ilvl="2" w:tplc="CAC0D52C" w:tentative="1">
      <w:start w:val="1"/>
      <w:numFmt w:val="lowerRoman"/>
      <w:lvlText w:val="%3."/>
      <w:lvlJc w:val="right"/>
      <w:pPr>
        <w:tabs>
          <w:tab w:val="num" w:pos="2160"/>
        </w:tabs>
        <w:ind w:left="2160" w:hanging="180"/>
      </w:pPr>
    </w:lvl>
    <w:lvl w:ilvl="3" w:tplc="88627BEE" w:tentative="1">
      <w:start w:val="1"/>
      <w:numFmt w:val="decimal"/>
      <w:lvlText w:val="%4."/>
      <w:lvlJc w:val="left"/>
      <w:pPr>
        <w:tabs>
          <w:tab w:val="num" w:pos="2880"/>
        </w:tabs>
        <w:ind w:left="2880" w:hanging="360"/>
      </w:pPr>
    </w:lvl>
    <w:lvl w:ilvl="4" w:tplc="C4FCA638" w:tentative="1">
      <w:start w:val="1"/>
      <w:numFmt w:val="lowerLetter"/>
      <w:lvlText w:val="%5."/>
      <w:lvlJc w:val="left"/>
      <w:pPr>
        <w:tabs>
          <w:tab w:val="num" w:pos="3600"/>
        </w:tabs>
        <w:ind w:left="3600" w:hanging="360"/>
      </w:pPr>
    </w:lvl>
    <w:lvl w:ilvl="5" w:tplc="5EEE6946" w:tentative="1">
      <w:start w:val="1"/>
      <w:numFmt w:val="lowerRoman"/>
      <w:lvlText w:val="%6."/>
      <w:lvlJc w:val="right"/>
      <w:pPr>
        <w:tabs>
          <w:tab w:val="num" w:pos="4320"/>
        </w:tabs>
        <w:ind w:left="4320" w:hanging="180"/>
      </w:pPr>
    </w:lvl>
    <w:lvl w:ilvl="6" w:tplc="0E06723C" w:tentative="1">
      <w:start w:val="1"/>
      <w:numFmt w:val="decimal"/>
      <w:lvlText w:val="%7."/>
      <w:lvlJc w:val="left"/>
      <w:pPr>
        <w:tabs>
          <w:tab w:val="num" w:pos="5040"/>
        </w:tabs>
        <w:ind w:left="5040" w:hanging="360"/>
      </w:pPr>
    </w:lvl>
    <w:lvl w:ilvl="7" w:tplc="DA0EEB94" w:tentative="1">
      <w:start w:val="1"/>
      <w:numFmt w:val="lowerLetter"/>
      <w:lvlText w:val="%8."/>
      <w:lvlJc w:val="left"/>
      <w:pPr>
        <w:tabs>
          <w:tab w:val="num" w:pos="5760"/>
        </w:tabs>
        <w:ind w:left="5760" w:hanging="360"/>
      </w:pPr>
    </w:lvl>
    <w:lvl w:ilvl="8" w:tplc="270677A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8CB8F174">
      <w:numFmt w:val="bullet"/>
      <w:lvlText w:val="-"/>
      <w:lvlJc w:val="left"/>
      <w:pPr>
        <w:ind w:left="720" w:hanging="360"/>
      </w:pPr>
      <w:rPr>
        <w:rFonts w:ascii="Arial" w:eastAsia="Times New Roman" w:hAnsi="Arial" w:cs="Arial" w:hint="default"/>
      </w:rPr>
    </w:lvl>
    <w:lvl w:ilvl="1" w:tplc="743A5148" w:tentative="1">
      <w:start w:val="1"/>
      <w:numFmt w:val="bullet"/>
      <w:lvlText w:val="o"/>
      <w:lvlJc w:val="left"/>
      <w:pPr>
        <w:ind w:left="1440" w:hanging="360"/>
      </w:pPr>
      <w:rPr>
        <w:rFonts w:ascii="Courier New" w:hAnsi="Courier New" w:cs="Courier New" w:hint="default"/>
      </w:rPr>
    </w:lvl>
    <w:lvl w:ilvl="2" w:tplc="9B22EA14" w:tentative="1">
      <w:start w:val="1"/>
      <w:numFmt w:val="bullet"/>
      <w:lvlText w:val=""/>
      <w:lvlJc w:val="left"/>
      <w:pPr>
        <w:ind w:left="2160" w:hanging="360"/>
      </w:pPr>
      <w:rPr>
        <w:rFonts w:ascii="Wingdings" w:hAnsi="Wingdings" w:hint="default"/>
      </w:rPr>
    </w:lvl>
    <w:lvl w:ilvl="3" w:tplc="81C008FE" w:tentative="1">
      <w:start w:val="1"/>
      <w:numFmt w:val="bullet"/>
      <w:lvlText w:val=""/>
      <w:lvlJc w:val="left"/>
      <w:pPr>
        <w:ind w:left="2880" w:hanging="360"/>
      </w:pPr>
      <w:rPr>
        <w:rFonts w:ascii="Symbol" w:hAnsi="Symbol" w:hint="default"/>
      </w:rPr>
    </w:lvl>
    <w:lvl w:ilvl="4" w:tplc="3DFC56B4" w:tentative="1">
      <w:start w:val="1"/>
      <w:numFmt w:val="bullet"/>
      <w:lvlText w:val="o"/>
      <w:lvlJc w:val="left"/>
      <w:pPr>
        <w:ind w:left="3600" w:hanging="360"/>
      </w:pPr>
      <w:rPr>
        <w:rFonts w:ascii="Courier New" w:hAnsi="Courier New" w:cs="Courier New" w:hint="default"/>
      </w:rPr>
    </w:lvl>
    <w:lvl w:ilvl="5" w:tplc="960258A2" w:tentative="1">
      <w:start w:val="1"/>
      <w:numFmt w:val="bullet"/>
      <w:lvlText w:val=""/>
      <w:lvlJc w:val="left"/>
      <w:pPr>
        <w:ind w:left="4320" w:hanging="360"/>
      </w:pPr>
      <w:rPr>
        <w:rFonts w:ascii="Wingdings" w:hAnsi="Wingdings" w:hint="default"/>
      </w:rPr>
    </w:lvl>
    <w:lvl w:ilvl="6" w:tplc="C1BCC64C" w:tentative="1">
      <w:start w:val="1"/>
      <w:numFmt w:val="bullet"/>
      <w:lvlText w:val=""/>
      <w:lvlJc w:val="left"/>
      <w:pPr>
        <w:ind w:left="5040" w:hanging="360"/>
      </w:pPr>
      <w:rPr>
        <w:rFonts w:ascii="Symbol" w:hAnsi="Symbol" w:hint="default"/>
      </w:rPr>
    </w:lvl>
    <w:lvl w:ilvl="7" w:tplc="D9182072" w:tentative="1">
      <w:start w:val="1"/>
      <w:numFmt w:val="bullet"/>
      <w:lvlText w:val="o"/>
      <w:lvlJc w:val="left"/>
      <w:pPr>
        <w:ind w:left="5760" w:hanging="360"/>
      </w:pPr>
      <w:rPr>
        <w:rFonts w:ascii="Courier New" w:hAnsi="Courier New" w:cs="Courier New" w:hint="default"/>
      </w:rPr>
    </w:lvl>
    <w:lvl w:ilvl="8" w:tplc="378C6B4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7D92A95E">
      <w:start w:val="1"/>
      <w:numFmt w:val="lowerLetter"/>
      <w:lvlText w:val="%1."/>
      <w:lvlJc w:val="left"/>
      <w:pPr>
        <w:ind w:left="720" w:hanging="360"/>
      </w:pPr>
      <w:rPr>
        <w:rFonts w:hint="default"/>
      </w:rPr>
    </w:lvl>
    <w:lvl w:ilvl="1" w:tplc="F43E904A" w:tentative="1">
      <w:start w:val="1"/>
      <w:numFmt w:val="lowerLetter"/>
      <w:lvlText w:val="%2."/>
      <w:lvlJc w:val="left"/>
      <w:pPr>
        <w:ind w:left="1440" w:hanging="360"/>
      </w:pPr>
    </w:lvl>
    <w:lvl w:ilvl="2" w:tplc="FF40EA0C" w:tentative="1">
      <w:start w:val="1"/>
      <w:numFmt w:val="lowerRoman"/>
      <w:lvlText w:val="%3."/>
      <w:lvlJc w:val="right"/>
      <w:pPr>
        <w:ind w:left="2160" w:hanging="180"/>
      </w:pPr>
    </w:lvl>
    <w:lvl w:ilvl="3" w:tplc="68A883C4" w:tentative="1">
      <w:start w:val="1"/>
      <w:numFmt w:val="decimal"/>
      <w:lvlText w:val="%4."/>
      <w:lvlJc w:val="left"/>
      <w:pPr>
        <w:ind w:left="2880" w:hanging="360"/>
      </w:pPr>
    </w:lvl>
    <w:lvl w:ilvl="4" w:tplc="8A9C0B34" w:tentative="1">
      <w:start w:val="1"/>
      <w:numFmt w:val="lowerLetter"/>
      <w:lvlText w:val="%5."/>
      <w:lvlJc w:val="left"/>
      <w:pPr>
        <w:ind w:left="3600" w:hanging="360"/>
      </w:pPr>
    </w:lvl>
    <w:lvl w:ilvl="5" w:tplc="44945890" w:tentative="1">
      <w:start w:val="1"/>
      <w:numFmt w:val="lowerRoman"/>
      <w:lvlText w:val="%6."/>
      <w:lvlJc w:val="right"/>
      <w:pPr>
        <w:ind w:left="4320" w:hanging="180"/>
      </w:pPr>
    </w:lvl>
    <w:lvl w:ilvl="6" w:tplc="10A26A90" w:tentative="1">
      <w:start w:val="1"/>
      <w:numFmt w:val="decimal"/>
      <w:lvlText w:val="%7."/>
      <w:lvlJc w:val="left"/>
      <w:pPr>
        <w:ind w:left="5040" w:hanging="360"/>
      </w:pPr>
    </w:lvl>
    <w:lvl w:ilvl="7" w:tplc="B8529DF0" w:tentative="1">
      <w:start w:val="1"/>
      <w:numFmt w:val="lowerLetter"/>
      <w:lvlText w:val="%8."/>
      <w:lvlJc w:val="left"/>
      <w:pPr>
        <w:ind w:left="5760" w:hanging="360"/>
      </w:pPr>
    </w:lvl>
    <w:lvl w:ilvl="8" w:tplc="A6A8EF5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88640010">
      <w:start w:val="19"/>
      <w:numFmt w:val="bullet"/>
      <w:lvlText w:val="-"/>
      <w:lvlJc w:val="left"/>
      <w:pPr>
        <w:ind w:left="1785" w:hanging="360"/>
      </w:pPr>
      <w:rPr>
        <w:rFonts w:ascii="Arial" w:eastAsia="Times New Roman" w:hAnsi="Arial" w:cs="Arial" w:hint="default"/>
      </w:rPr>
    </w:lvl>
    <w:lvl w:ilvl="1" w:tplc="C486DCD8" w:tentative="1">
      <w:start w:val="1"/>
      <w:numFmt w:val="bullet"/>
      <w:lvlText w:val="o"/>
      <w:lvlJc w:val="left"/>
      <w:pPr>
        <w:ind w:left="2505" w:hanging="360"/>
      </w:pPr>
      <w:rPr>
        <w:rFonts w:ascii="Courier New" w:hAnsi="Courier New" w:cs="Courier New" w:hint="default"/>
      </w:rPr>
    </w:lvl>
    <w:lvl w:ilvl="2" w:tplc="EBD4A856" w:tentative="1">
      <w:start w:val="1"/>
      <w:numFmt w:val="bullet"/>
      <w:lvlText w:val=""/>
      <w:lvlJc w:val="left"/>
      <w:pPr>
        <w:ind w:left="3225" w:hanging="360"/>
      </w:pPr>
      <w:rPr>
        <w:rFonts w:ascii="Wingdings" w:hAnsi="Wingdings" w:hint="default"/>
      </w:rPr>
    </w:lvl>
    <w:lvl w:ilvl="3" w:tplc="843C85C0" w:tentative="1">
      <w:start w:val="1"/>
      <w:numFmt w:val="bullet"/>
      <w:lvlText w:val=""/>
      <w:lvlJc w:val="left"/>
      <w:pPr>
        <w:ind w:left="3945" w:hanging="360"/>
      </w:pPr>
      <w:rPr>
        <w:rFonts w:ascii="Symbol" w:hAnsi="Symbol" w:hint="default"/>
      </w:rPr>
    </w:lvl>
    <w:lvl w:ilvl="4" w:tplc="8E46B3BA" w:tentative="1">
      <w:start w:val="1"/>
      <w:numFmt w:val="bullet"/>
      <w:lvlText w:val="o"/>
      <w:lvlJc w:val="left"/>
      <w:pPr>
        <w:ind w:left="4665" w:hanging="360"/>
      </w:pPr>
      <w:rPr>
        <w:rFonts w:ascii="Courier New" w:hAnsi="Courier New" w:cs="Courier New" w:hint="default"/>
      </w:rPr>
    </w:lvl>
    <w:lvl w:ilvl="5" w:tplc="8EE8DA50" w:tentative="1">
      <w:start w:val="1"/>
      <w:numFmt w:val="bullet"/>
      <w:lvlText w:val=""/>
      <w:lvlJc w:val="left"/>
      <w:pPr>
        <w:ind w:left="5385" w:hanging="360"/>
      </w:pPr>
      <w:rPr>
        <w:rFonts w:ascii="Wingdings" w:hAnsi="Wingdings" w:hint="default"/>
      </w:rPr>
    </w:lvl>
    <w:lvl w:ilvl="6" w:tplc="ADC0226E" w:tentative="1">
      <w:start w:val="1"/>
      <w:numFmt w:val="bullet"/>
      <w:lvlText w:val=""/>
      <w:lvlJc w:val="left"/>
      <w:pPr>
        <w:ind w:left="6105" w:hanging="360"/>
      </w:pPr>
      <w:rPr>
        <w:rFonts w:ascii="Symbol" w:hAnsi="Symbol" w:hint="default"/>
      </w:rPr>
    </w:lvl>
    <w:lvl w:ilvl="7" w:tplc="50C28D0C" w:tentative="1">
      <w:start w:val="1"/>
      <w:numFmt w:val="bullet"/>
      <w:lvlText w:val="o"/>
      <w:lvlJc w:val="left"/>
      <w:pPr>
        <w:ind w:left="6825" w:hanging="360"/>
      </w:pPr>
      <w:rPr>
        <w:rFonts w:ascii="Courier New" w:hAnsi="Courier New" w:cs="Courier New" w:hint="default"/>
      </w:rPr>
    </w:lvl>
    <w:lvl w:ilvl="8" w:tplc="923227E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1E02B8B4">
      <w:numFmt w:val="bullet"/>
      <w:lvlText w:val="-"/>
      <w:lvlJc w:val="left"/>
      <w:pPr>
        <w:ind w:left="2484" w:hanging="360"/>
      </w:pPr>
      <w:rPr>
        <w:rFonts w:ascii="Arial" w:eastAsia="Times New Roman" w:hAnsi="Arial" w:cs="Arial" w:hint="default"/>
      </w:rPr>
    </w:lvl>
    <w:lvl w:ilvl="1" w:tplc="4844E19E" w:tentative="1">
      <w:start w:val="1"/>
      <w:numFmt w:val="bullet"/>
      <w:lvlText w:val="o"/>
      <w:lvlJc w:val="left"/>
      <w:pPr>
        <w:ind w:left="3204" w:hanging="360"/>
      </w:pPr>
      <w:rPr>
        <w:rFonts w:ascii="Courier New" w:hAnsi="Courier New" w:cs="Courier New" w:hint="default"/>
      </w:rPr>
    </w:lvl>
    <w:lvl w:ilvl="2" w:tplc="1EE8045C" w:tentative="1">
      <w:start w:val="1"/>
      <w:numFmt w:val="bullet"/>
      <w:lvlText w:val=""/>
      <w:lvlJc w:val="left"/>
      <w:pPr>
        <w:ind w:left="3924" w:hanging="360"/>
      </w:pPr>
      <w:rPr>
        <w:rFonts w:ascii="Wingdings" w:hAnsi="Wingdings" w:hint="default"/>
      </w:rPr>
    </w:lvl>
    <w:lvl w:ilvl="3" w:tplc="7938F158" w:tentative="1">
      <w:start w:val="1"/>
      <w:numFmt w:val="bullet"/>
      <w:lvlText w:val=""/>
      <w:lvlJc w:val="left"/>
      <w:pPr>
        <w:ind w:left="4644" w:hanging="360"/>
      </w:pPr>
      <w:rPr>
        <w:rFonts w:ascii="Symbol" w:hAnsi="Symbol" w:hint="default"/>
      </w:rPr>
    </w:lvl>
    <w:lvl w:ilvl="4" w:tplc="7C008910" w:tentative="1">
      <w:start w:val="1"/>
      <w:numFmt w:val="bullet"/>
      <w:lvlText w:val="o"/>
      <w:lvlJc w:val="left"/>
      <w:pPr>
        <w:ind w:left="5364" w:hanging="360"/>
      </w:pPr>
      <w:rPr>
        <w:rFonts w:ascii="Courier New" w:hAnsi="Courier New" w:cs="Courier New" w:hint="default"/>
      </w:rPr>
    </w:lvl>
    <w:lvl w:ilvl="5" w:tplc="D3BEBAF2" w:tentative="1">
      <w:start w:val="1"/>
      <w:numFmt w:val="bullet"/>
      <w:lvlText w:val=""/>
      <w:lvlJc w:val="left"/>
      <w:pPr>
        <w:ind w:left="6084" w:hanging="360"/>
      </w:pPr>
      <w:rPr>
        <w:rFonts w:ascii="Wingdings" w:hAnsi="Wingdings" w:hint="default"/>
      </w:rPr>
    </w:lvl>
    <w:lvl w:ilvl="6" w:tplc="48AC4D26" w:tentative="1">
      <w:start w:val="1"/>
      <w:numFmt w:val="bullet"/>
      <w:lvlText w:val=""/>
      <w:lvlJc w:val="left"/>
      <w:pPr>
        <w:ind w:left="6804" w:hanging="360"/>
      </w:pPr>
      <w:rPr>
        <w:rFonts w:ascii="Symbol" w:hAnsi="Symbol" w:hint="default"/>
      </w:rPr>
    </w:lvl>
    <w:lvl w:ilvl="7" w:tplc="299CAA8A" w:tentative="1">
      <w:start w:val="1"/>
      <w:numFmt w:val="bullet"/>
      <w:lvlText w:val="o"/>
      <w:lvlJc w:val="left"/>
      <w:pPr>
        <w:ind w:left="7524" w:hanging="360"/>
      </w:pPr>
      <w:rPr>
        <w:rFonts w:ascii="Courier New" w:hAnsi="Courier New" w:cs="Courier New" w:hint="default"/>
      </w:rPr>
    </w:lvl>
    <w:lvl w:ilvl="8" w:tplc="F892B1C2" w:tentative="1">
      <w:start w:val="1"/>
      <w:numFmt w:val="bullet"/>
      <w:lvlText w:val=""/>
      <w:lvlJc w:val="left"/>
      <w:pPr>
        <w:ind w:left="8244" w:hanging="360"/>
      </w:pPr>
      <w:rPr>
        <w:rFonts w:ascii="Wingdings" w:hAnsi="Wingdings" w:hint="default"/>
      </w:rPr>
    </w:lvl>
  </w:abstractNum>
  <w:num w:numId="1" w16cid:durableId="1232227453">
    <w:abstractNumId w:val="1"/>
  </w:num>
  <w:num w:numId="2" w16cid:durableId="2061318891">
    <w:abstractNumId w:val="3"/>
  </w:num>
  <w:num w:numId="3" w16cid:durableId="2106533515">
    <w:abstractNumId w:val="0"/>
  </w:num>
  <w:num w:numId="4" w16cid:durableId="8678254">
    <w:abstractNumId w:val="4"/>
  </w:num>
  <w:num w:numId="5" w16cid:durableId="456681419">
    <w:abstractNumId w:val="5"/>
  </w:num>
  <w:num w:numId="6" w16cid:durableId="507140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0CB"/>
    <w:rsid w:val="00080443"/>
    <w:rsid w:val="00267AF2"/>
    <w:rsid w:val="002B496A"/>
    <w:rsid w:val="003A3FE6"/>
    <w:rsid w:val="003A50CB"/>
    <w:rsid w:val="00433485"/>
    <w:rsid w:val="006A20B1"/>
    <w:rsid w:val="00886AE5"/>
    <w:rsid w:val="009D247C"/>
    <w:rsid w:val="00AA1C57"/>
    <w:rsid w:val="00D740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1AED0"/>
  <w15:docId w15:val="{F66B52FC-5493-4F9F-802A-D47191E6B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433485"/>
    <w:rPr>
      <w:color w:val="0000FF" w:themeColor="hyperlink"/>
      <w:u w:val="single"/>
    </w:rPr>
  </w:style>
  <w:style w:type="character" w:styleId="NichtaufgelsteErwhnung">
    <w:name w:val="Unresolved Mention"/>
    <w:basedOn w:val="Absatz-Standardschriftart"/>
    <w:uiPriority w:val="99"/>
    <w:rsid w:val="00433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57113">
      <w:bodyDiv w:val="1"/>
      <w:marLeft w:val="0"/>
      <w:marRight w:val="0"/>
      <w:marTop w:val="0"/>
      <w:marBottom w:val="0"/>
      <w:divBdr>
        <w:top w:val="none" w:sz="0" w:space="0" w:color="auto"/>
        <w:left w:val="none" w:sz="0" w:space="0" w:color="auto"/>
        <w:bottom w:val="none" w:sz="0" w:space="0" w:color="auto"/>
        <w:right w:val="none" w:sz="0" w:space="0" w:color="auto"/>
      </w:divBdr>
    </w:div>
    <w:div w:id="102127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97/1cddcdfa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169AD" w:rsidRDefault="00C169AD"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169AD" w:rsidRDefault="00C169AD"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169AD" w:rsidRDefault="00C169AD"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9AD"/>
    <w:rsid w:val="00267AF2"/>
    <w:rsid w:val="002B496A"/>
    <w:rsid w:val="003A3FE6"/>
    <w:rsid w:val="00C169A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3990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2025-04-10T05:57:00Z</dcterms:created>
  <dcterms:modified xsi:type="dcterms:W3CDTF">2025-04-10T05:57:00Z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