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8A5AC" w14:textId="77777777" w:rsidR="00840103" w:rsidRPr="007C26FF" w:rsidRDefault="00840103">
      <w:pPr>
        <w:jc w:val="both"/>
        <w:rPr>
          <w:b/>
        </w:rPr>
      </w:pPr>
    </w:p>
    <w:p w14:paraId="54889D3C" w14:textId="77777777" w:rsidR="00840103" w:rsidRPr="007C26FF" w:rsidRDefault="00840103">
      <w:pPr>
        <w:jc w:val="both"/>
        <w:rPr>
          <w:b/>
        </w:rPr>
      </w:pPr>
    </w:p>
    <w:p w14:paraId="1804FA44" w14:textId="77777777" w:rsidR="00840103" w:rsidRPr="007C26FF" w:rsidRDefault="00840103" w:rsidP="00354E47">
      <w:pPr>
        <w:jc w:val="center"/>
        <w:rPr>
          <w:b/>
          <w:sz w:val="24"/>
        </w:rPr>
      </w:pPr>
      <w:r w:rsidRPr="007C26FF">
        <w:rPr>
          <w:b/>
          <w:sz w:val="24"/>
        </w:rPr>
        <w:t>Textentwurf für Publikation</w:t>
      </w:r>
    </w:p>
    <w:p w14:paraId="1201B2A9" w14:textId="77777777" w:rsidR="00840103" w:rsidRPr="007C26FF" w:rsidRDefault="00840103">
      <w:pPr>
        <w:jc w:val="both"/>
      </w:pPr>
    </w:p>
    <w:p w14:paraId="662FBA76" w14:textId="17027CD1" w:rsidR="00840103" w:rsidRDefault="007D5553" w:rsidP="00B83E5A">
      <w:pPr>
        <w:tabs>
          <w:tab w:val="left" w:pos="1418"/>
        </w:tabs>
        <w:spacing w:line="360" w:lineRule="auto"/>
        <w:ind w:left="1701"/>
        <w:rPr>
          <w:sz w:val="24"/>
          <w:szCs w:val="24"/>
        </w:rPr>
      </w:pPr>
      <w:sdt>
        <w:sdtPr>
          <w:rPr>
            <w:sz w:val="24"/>
            <w:szCs w:val="24"/>
          </w:rPr>
          <w:id w:val="429142364"/>
          <w:placeholder>
            <w:docPart w:val="209A61077E884F6488F4D9F2592047F2"/>
          </w:placeholder>
          <w:dropDownList>
            <w:listItem w:displayText="Gemeinde" w:value="Gemeinde"/>
            <w:listItem w:displayText="Gemeinden" w:value="Gemeinden"/>
          </w:dropDownList>
        </w:sdtPr>
        <w:sdtEndPr/>
        <w:sdtContent>
          <w:r w:rsidR="00840103">
            <w:rPr>
              <w:sz w:val="24"/>
              <w:szCs w:val="24"/>
            </w:rPr>
            <w:t>Gemeinde</w:t>
          </w:r>
        </w:sdtContent>
      </w:sdt>
      <w:r w:rsidR="00840103" w:rsidRPr="007C26FF">
        <w:rPr>
          <w:sz w:val="24"/>
          <w:szCs w:val="24"/>
        </w:rPr>
        <w:t>:</w:t>
      </w:r>
      <w:r w:rsidR="00840103">
        <w:rPr>
          <w:sz w:val="24"/>
          <w:szCs w:val="24"/>
        </w:rPr>
        <w:t xml:space="preserve"> </w:t>
      </w:r>
    </w:p>
    <w:p w14:paraId="50111C21" w14:textId="77777777" w:rsidR="00840103" w:rsidRPr="007C26FF" w:rsidRDefault="00840103" w:rsidP="00B83E5A">
      <w:pPr>
        <w:ind w:left="1701"/>
        <w:rPr>
          <w:sz w:val="24"/>
          <w:szCs w:val="24"/>
        </w:rPr>
      </w:pPr>
      <w:r>
        <w:rPr>
          <w:noProof/>
        </w:rPr>
        <w:t>Malans</w:t>
      </w:r>
    </w:p>
    <w:p w14:paraId="3B7100F8" w14:textId="77777777" w:rsidR="00840103" w:rsidRPr="007C26FF" w:rsidRDefault="00840103" w:rsidP="004D4C9B">
      <w:pPr>
        <w:ind w:left="708" w:firstLine="708"/>
        <w:rPr>
          <w:sz w:val="24"/>
          <w:szCs w:val="24"/>
        </w:rPr>
      </w:pPr>
    </w:p>
    <w:p w14:paraId="793F01E8" w14:textId="6F7F5542" w:rsidR="00840103" w:rsidRDefault="007D5553" w:rsidP="00B83E5A">
      <w:pPr>
        <w:tabs>
          <w:tab w:val="left" w:pos="2127"/>
        </w:tabs>
        <w:spacing w:line="360" w:lineRule="auto"/>
        <w:ind w:left="1701"/>
        <w:rPr>
          <w:sz w:val="24"/>
          <w:szCs w:val="24"/>
        </w:rPr>
      </w:pPr>
      <w:sdt>
        <w:sdtPr>
          <w:rPr>
            <w:sz w:val="24"/>
            <w:szCs w:val="24"/>
          </w:rPr>
          <w:id w:val="700358744"/>
          <w:placeholder>
            <w:docPart w:val="A71962858D8C48ADBB6CB2520581C9BF"/>
          </w:placeholder>
          <w:dropDownList>
            <w:listItem w:displayText="Standort" w:value="Standort"/>
            <w:listItem w:displayText="Standorte" w:value="Standorte"/>
          </w:dropDownList>
        </w:sdtPr>
        <w:sdtEndPr/>
        <w:sdtContent>
          <w:r w:rsidR="00840103">
            <w:rPr>
              <w:sz w:val="24"/>
              <w:szCs w:val="24"/>
            </w:rPr>
            <w:t>Standort</w:t>
          </w:r>
        </w:sdtContent>
      </w:sdt>
      <w:r w:rsidR="00840103" w:rsidRPr="007C26FF">
        <w:rPr>
          <w:sz w:val="24"/>
          <w:szCs w:val="24"/>
        </w:rPr>
        <w:t>:</w:t>
      </w:r>
    </w:p>
    <w:p w14:paraId="01391CFE" w14:textId="77777777" w:rsidR="00840103" w:rsidRDefault="00840103" w:rsidP="00B83E5A">
      <w:pPr>
        <w:tabs>
          <w:tab w:val="left" w:pos="1701"/>
        </w:tabs>
        <w:ind w:left="1701"/>
        <w:rPr>
          <w:noProof/>
        </w:rPr>
      </w:pPr>
      <w:r>
        <w:rPr>
          <w:noProof/>
        </w:rPr>
        <w:t>7208 Malans GR</w:t>
      </w:r>
    </w:p>
    <w:p w14:paraId="0719EB8F" w14:textId="77777777" w:rsidR="00840103" w:rsidRPr="007C26FF" w:rsidRDefault="00840103" w:rsidP="000B790C">
      <w:pPr>
        <w:ind w:left="2832" w:hanging="1422"/>
        <w:rPr>
          <w:sz w:val="24"/>
          <w:szCs w:val="24"/>
        </w:rPr>
      </w:pPr>
    </w:p>
    <w:p w14:paraId="086E71AB" w14:textId="77777777" w:rsidR="00840103" w:rsidRPr="007C26FF" w:rsidRDefault="00840103">
      <w:pPr>
        <w:jc w:val="both"/>
      </w:pPr>
    </w:p>
    <w:p w14:paraId="100B6C40" w14:textId="77777777" w:rsidR="00840103" w:rsidRPr="007C26FF" w:rsidRDefault="00840103" w:rsidP="00BE11DF">
      <w:pPr>
        <w:jc w:val="center"/>
        <w:rPr>
          <w:b/>
          <w:sz w:val="24"/>
        </w:rPr>
      </w:pPr>
      <w:r w:rsidRPr="007C26FF">
        <w:rPr>
          <w:b/>
          <w:sz w:val="24"/>
        </w:rPr>
        <w:t>Plangenehmigungsverfahren für Starkstromanlagen</w:t>
      </w:r>
    </w:p>
    <w:p w14:paraId="21449B25" w14:textId="77777777" w:rsidR="00840103" w:rsidRPr="007C26FF" w:rsidRDefault="00840103">
      <w:pPr>
        <w:jc w:val="both"/>
        <w:rPr>
          <w:b/>
        </w:rPr>
      </w:pPr>
    </w:p>
    <w:p w14:paraId="6000AC00" w14:textId="77777777" w:rsidR="00840103" w:rsidRPr="007C26FF" w:rsidRDefault="00840103">
      <w:pPr>
        <w:jc w:val="both"/>
        <w:rPr>
          <w:b/>
        </w:rPr>
      </w:pPr>
    </w:p>
    <w:p w14:paraId="14D35E1F" w14:textId="77777777" w:rsidR="00840103" w:rsidRPr="007C26FF" w:rsidRDefault="00840103" w:rsidP="00354E47">
      <w:pPr>
        <w:jc w:val="center"/>
        <w:rPr>
          <w:sz w:val="28"/>
        </w:rPr>
      </w:pPr>
      <w:r w:rsidRPr="007C26FF">
        <w:rPr>
          <w:sz w:val="28"/>
        </w:rPr>
        <w:t>Öffentliche Planauflage</w:t>
      </w:r>
    </w:p>
    <w:p w14:paraId="0BCE8C74" w14:textId="77777777" w:rsidR="00840103" w:rsidRPr="007C26FF" w:rsidRDefault="00840103" w:rsidP="00E22AB8">
      <w:pPr>
        <w:jc w:val="center"/>
        <w:rPr>
          <w:b/>
          <w:sz w:val="28"/>
        </w:rPr>
      </w:pPr>
    </w:p>
    <w:p w14:paraId="0DEEF2AB" w14:textId="77777777" w:rsidR="00840103" w:rsidRPr="007C26FF" w:rsidRDefault="00840103">
      <w:pPr>
        <w:jc w:val="both"/>
        <w:rPr>
          <w:sz w:val="20"/>
        </w:rPr>
      </w:pPr>
      <w:r w:rsidRPr="007C26FF">
        <w:rPr>
          <w:sz w:val="20"/>
        </w:rPr>
        <w:t>für:</w:t>
      </w:r>
    </w:p>
    <w:p w14:paraId="22E04A43" w14:textId="77777777" w:rsidR="00840103" w:rsidRPr="007C26FF" w:rsidRDefault="00840103">
      <w:pPr>
        <w:jc w:val="both"/>
        <w:rPr>
          <w:sz w:val="20"/>
        </w:rPr>
      </w:pPr>
    </w:p>
    <w:p w14:paraId="118DB267" w14:textId="77777777" w:rsidR="00840103" w:rsidRDefault="00840103" w:rsidP="006B6EF3">
      <w:pPr>
        <w:rPr>
          <w:noProof/>
          <w:sz w:val="20"/>
        </w:rPr>
      </w:pPr>
      <w:r w:rsidRPr="00B83E5A">
        <w:rPr>
          <w:noProof/>
          <w:sz w:val="20"/>
        </w:rPr>
        <w:t>S-2530697.1</w:t>
      </w:r>
    </w:p>
    <w:p w14:paraId="0401C687" w14:textId="77777777" w:rsidR="00840103" w:rsidRPr="00B83E5A" w:rsidRDefault="00840103" w:rsidP="006B6EF3">
      <w:pPr>
        <w:rPr>
          <w:sz w:val="20"/>
        </w:rPr>
      </w:pPr>
      <w:r>
        <w:rPr>
          <w:sz w:val="20"/>
        </w:rPr>
        <w:t>Transformatorenstation Baguggiweg</w:t>
      </w:r>
    </w:p>
    <w:p w14:paraId="5329E9DB" w14:textId="77777777" w:rsidR="00840103" w:rsidRPr="00B83E5A" w:rsidRDefault="00840103" w:rsidP="001F4C32">
      <w:pPr>
        <w:tabs>
          <w:tab w:val="num" w:pos="567"/>
        </w:tabs>
        <w:rPr>
          <w:sz w:val="20"/>
        </w:rPr>
      </w:pPr>
      <w:r>
        <w:rPr>
          <w:sz w:val="20"/>
        </w:rPr>
        <w:t>- Neubau Transformatorenstation auf der Parzelle 804 in der Gemeinde Malans</w:t>
      </w:r>
      <w:r w:rsidRPr="00B83E5A">
        <w:rPr>
          <w:sz w:val="20"/>
        </w:rPr>
        <w:t xml:space="preserve"> </w:t>
      </w:r>
    </w:p>
    <w:p w14:paraId="09FD54F9" w14:textId="77777777" w:rsidR="00840103" w:rsidRPr="00B83E5A" w:rsidRDefault="00840103" w:rsidP="001F4C32">
      <w:pPr>
        <w:tabs>
          <w:tab w:val="num" w:pos="567"/>
        </w:tabs>
        <w:rPr>
          <w:sz w:val="20"/>
        </w:rPr>
      </w:pPr>
      <w:r w:rsidRPr="00B83E5A">
        <w:rPr>
          <w:sz w:val="20"/>
        </w:rPr>
        <w:t>Koordinaten: 2762003/ 1205290</w:t>
      </w:r>
      <w:r w:rsidRPr="00B83E5A">
        <w:rPr>
          <w:noProof/>
          <w:sz w:val="20"/>
        </w:rPr>
        <w:br/>
      </w:r>
    </w:p>
    <w:p w14:paraId="56B182D6" w14:textId="77777777" w:rsidR="00840103" w:rsidRDefault="00840103" w:rsidP="006B6EF3">
      <w:pPr>
        <w:rPr>
          <w:noProof/>
          <w:sz w:val="20"/>
        </w:rPr>
      </w:pPr>
      <w:r w:rsidRPr="00B83E5A">
        <w:rPr>
          <w:noProof/>
          <w:sz w:val="20"/>
        </w:rPr>
        <w:t>L-2530699.1</w:t>
      </w:r>
    </w:p>
    <w:p w14:paraId="72F5364A" w14:textId="77777777" w:rsidR="00840103" w:rsidRPr="00B83E5A" w:rsidRDefault="00840103" w:rsidP="006B6EF3">
      <w:pPr>
        <w:rPr>
          <w:sz w:val="20"/>
        </w:rPr>
      </w:pPr>
      <w:r>
        <w:rPr>
          <w:sz w:val="20"/>
        </w:rPr>
        <w:t>24 kV-Kabel zwischen den Transformatorenstationen Baguggiweg Malans und Panxen</w:t>
      </w:r>
    </w:p>
    <w:p w14:paraId="443099F6" w14:textId="77777777" w:rsidR="00840103" w:rsidRPr="00B83E5A" w:rsidRDefault="00840103" w:rsidP="001F4C32">
      <w:pPr>
        <w:tabs>
          <w:tab w:val="num" w:pos="567"/>
        </w:tabs>
        <w:rPr>
          <w:sz w:val="20"/>
        </w:rPr>
      </w:pPr>
      <w:r>
        <w:rPr>
          <w:sz w:val="20"/>
        </w:rPr>
        <w:t>- Neue Kabelverbindung</w:t>
      </w:r>
      <w:r w:rsidRPr="00B83E5A">
        <w:rPr>
          <w:sz w:val="20"/>
        </w:rPr>
        <w:t xml:space="preserve"> </w:t>
      </w:r>
    </w:p>
    <w:p w14:paraId="178F4D8F" w14:textId="112DA15B" w:rsidR="00840103" w:rsidRPr="00B83E5A" w:rsidRDefault="00840103" w:rsidP="001F4C32">
      <w:pPr>
        <w:tabs>
          <w:tab w:val="num" w:pos="567"/>
        </w:tabs>
        <w:rPr>
          <w:sz w:val="20"/>
        </w:rPr>
      </w:pPr>
      <w:r w:rsidRPr="00B83E5A">
        <w:rPr>
          <w:sz w:val="20"/>
        </w:rPr>
        <w:t xml:space="preserve">Koordinaten: </w:t>
      </w:r>
      <w:r>
        <w:rPr>
          <w:sz w:val="20"/>
        </w:rPr>
        <w:t xml:space="preserve">von </w:t>
      </w:r>
      <w:r w:rsidRPr="00B83E5A">
        <w:rPr>
          <w:sz w:val="20"/>
        </w:rPr>
        <w:t>2761796/ 1204882</w:t>
      </w:r>
      <w:r>
        <w:rPr>
          <w:sz w:val="20"/>
        </w:rPr>
        <w:t xml:space="preserve"> nach </w:t>
      </w:r>
      <w:r w:rsidRPr="00840103">
        <w:rPr>
          <w:sz w:val="20"/>
        </w:rPr>
        <w:t>2762003</w:t>
      </w:r>
      <w:r>
        <w:rPr>
          <w:sz w:val="20"/>
        </w:rPr>
        <w:t xml:space="preserve"> / </w:t>
      </w:r>
      <w:r w:rsidRPr="00840103">
        <w:rPr>
          <w:sz w:val="20"/>
        </w:rPr>
        <w:t>1205290</w:t>
      </w:r>
      <w:r w:rsidRPr="00B83E5A">
        <w:rPr>
          <w:noProof/>
          <w:sz w:val="20"/>
        </w:rPr>
        <w:br/>
      </w:r>
    </w:p>
    <w:p w14:paraId="6F9F1C98" w14:textId="77777777" w:rsidR="00840103" w:rsidRDefault="00840103" w:rsidP="006B6EF3">
      <w:pPr>
        <w:rPr>
          <w:noProof/>
          <w:sz w:val="20"/>
        </w:rPr>
      </w:pPr>
      <w:r w:rsidRPr="00B83E5A">
        <w:rPr>
          <w:noProof/>
          <w:sz w:val="20"/>
        </w:rPr>
        <w:t>L-0208074.3</w:t>
      </w:r>
    </w:p>
    <w:p w14:paraId="4618F585" w14:textId="77777777" w:rsidR="00840103" w:rsidRPr="00B83E5A" w:rsidRDefault="00840103" w:rsidP="006B6EF3">
      <w:pPr>
        <w:rPr>
          <w:sz w:val="20"/>
        </w:rPr>
      </w:pPr>
      <w:r>
        <w:rPr>
          <w:sz w:val="20"/>
        </w:rPr>
        <w:t>24 kV-Kabel zwischen den Transformatorenstationen Baguggiweg Malans und Galli</w:t>
      </w:r>
    </w:p>
    <w:p w14:paraId="468FC45C" w14:textId="77777777" w:rsidR="00840103" w:rsidRPr="00B83E5A" w:rsidRDefault="00840103" w:rsidP="001F4C32">
      <w:pPr>
        <w:tabs>
          <w:tab w:val="num" w:pos="567"/>
        </w:tabs>
        <w:rPr>
          <w:sz w:val="20"/>
        </w:rPr>
      </w:pPr>
      <w:r>
        <w:rPr>
          <w:sz w:val="20"/>
        </w:rPr>
        <w:t>- Neue Kabelverbindung</w:t>
      </w:r>
      <w:r w:rsidRPr="00B83E5A">
        <w:rPr>
          <w:sz w:val="20"/>
        </w:rPr>
        <w:t xml:space="preserve"> </w:t>
      </w:r>
    </w:p>
    <w:p w14:paraId="146CDD7C" w14:textId="5300807C" w:rsidR="00840103" w:rsidRPr="00B83E5A" w:rsidRDefault="00840103" w:rsidP="001F4C32">
      <w:pPr>
        <w:tabs>
          <w:tab w:val="num" w:pos="567"/>
        </w:tabs>
        <w:rPr>
          <w:sz w:val="20"/>
        </w:rPr>
      </w:pPr>
      <w:r w:rsidRPr="00B83E5A">
        <w:rPr>
          <w:sz w:val="20"/>
        </w:rPr>
        <w:t xml:space="preserve">Koordinaten: </w:t>
      </w:r>
      <w:r>
        <w:rPr>
          <w:sz w:val="20"/>
        </w:rPr>
        <w:t xml:space="preserve">von </w:t>
      </w:r>
      <w:r w:rsidRPr="00B83E5A">
        <w:rPr>
          <w:sz w:val="20"/>
        </w:rPr>
        <w:t>2762067/ 1205490</w:t>
      </w:r>
      <w:r>
        <w:rPr>
          <w:sz w:val="20"/>
        </w:rPr>
        <w:t xml:space="preserve"> nach </w:t>
      </w:r>
      <w:r w:rsidRPr="00840103">
        <w:rPr>
          <w:sz w:val="20"/>
        </w:rPr>
        <w:t>2762003</w:t>
      </w:r>
      <w:r>
        <w:rPr>
          <w:sz w:val="20"/>
        </w:rPr>
        <w:t xml:space="preserve"> / </w:t>
      </w:r>
      <w:r w:rsidRPr="00840103">
        <w:rPr>
          <w:sz w:val="20"/>
        </w:rPr>
        <w:t>1205290</w:t>
      </w:r>
      <w:r w:rsidRPr="00B83E5A">
        <w:rPr>
          <w:noProof/>
          <w:sz w:val="20"/>
        </w:rPr>
        <w:br/>
      </w:r>
    </w:p>
    <w:p w14:paraId="2F798C47" w14:textId="77777777" w:rsidR="00840103" w:rsidRPr="00B83E5A" w:rsidRDefault="00840103" w:rsidP="003F4E6F">
      <w:pPr>
        <w:pStyle w:val="Listenabsatz"/>
        <w:ind w:left="2484"/>
        <w:jc w:val="both"/>
        <w:rPr>
          <w:sz w:val="20"/>
        </w:rPr>
      </w:pPr>
    </w:p>
    <w:p w14:paraId="65075C67" w14:textId="77777777" w:rsidR="00840103" w:rsidRPr="00B83E5A" w:rsidRDefault="00840103" w:rsidP="003F4E6F">
      <w:pPr>
        <w:ind w:left="1416" w:firstLine="708"/>
        <w:jc w:val="both"/>
        <w:rPr>
          <w:sz w:val="20"/>
        </w:rPr>
      </w:pPr>
    </w:p>
    <w:p w14:paraId="6670C8BC" w14:textId="77777777" w:rsidR="00840103" w:rsidRPr="00B83E5A" w:rsidRDefault="00840103">
      <w:pPr>
        <w:jc w:val="both"/>
        <w:rPr>
          <w:sz w:val="20"/>
        </w:rPr>
      </w:pPr>
    </w:p>
    <w:p w14:paraId="0FD1D507" w14:textId="77777777" w:rsidR="00840103" w:rsidRPr="00B83E5A" w:rsidRDefault="00840103" w:rsidP="001F4C32">
      <w:pPr>
        <w:ind w:left="567" w:hanging="567"/>
        <w:rPr>
          <w:sz w:val="20"/>
        </w:rPr>
      </w:pPr>
      <w:r w:rsidRPr="00B83E5A">
        <w:rPr>
          <w:sz w:val="20"/>
        </w:rPr>
        <w:t xml:space="preserve">Beim Eidgenössischen Starkstrominspektorat hat die </w:t>
      </w:r>
    </w:p>
    <w:p w14:paraId="7FE62343" w14:textId="77777777" w:rsidR="00840103" w:rsidRPr="00B83E5A" w:rsidRDefault="00840103" w:rsidP="001F4C32">
      <w:pPr>
        <w:ind w:left="567" w:hanging="567"/>
        <w:rPr>
          <w:sz w:val="20"/>
        </w:rPr>
      </w:pPr>
    </w:p>
    <w:p w14:paraId="3AE3CA9C" w14:textId="77777777" w:rsidR="00840103" w:rsidRPr="00B83E5A" w:rsidRDefault="00840103" w:rsidP="001F4C32">
      <w:pPr>
        <w:rPr>
          <w:noProof/>
          <w:sz w:val="20"/>
        </w:rPr>
      </w:pPr>
      <w:r w:rsidRPr="00B83E5A">
        <w:rPr>
          <w:noProof/>
          <w:sz w:val="20"/>
        </w:rPr>
        <w:t>Repower AG</w:t>
      </w:r>
    </w:p>
    <w:p w14:paraId="4FE09385" w14:textId="77777777" w:rsidR="00C254FB" w:rsidRPr="00B83E5A" w:rsidRDefault="00840103" w:rsidP="001F4C32">
      <w:pPr>
        <w:rPr>
          <w:sz w:val="20"/>
        </w:rPr>
      </w:pPr>
      <w:r w:rsidRPr="00B83E5A">
        <w:rPr>
          <w:sz w:val="20"/>
        </w:rPr>
        <w:t>Büdemji 1</w:t>
      </w:r>
    </w:p>
    <w:p w14:paraId="75882EC7" w14:textId="77777777" w:rsidR="00840103" w:rsidRPr="00B83E5A" w:rsidRDefault="00840103" w:rsidP="001F4C32">
      <w:pPr>
        <w:rPr>
          <w:noProof/>
          <w:sz w:val="20"/>
        </w:rPr>
      </w:pPr>
      <w:r w:rsidRPr="00B83E5A">
        <w:rPr>
          <w:sz w:val="20"/>
        </w:rPr>
        <w:t>7240 Küblis</w:t>
      </w:r>
      <w:r w:rsidRPr="00B83E5A">
        <w:rPr>
          <w:noProof/>
          <w:sz w:val="20"/>
        </w:rPr>
        <w:br/>
      </w:r>
    </w:p>
    <w:p w14:paraId="047783DB" w14:textId="77777777" w:rsidR="00840103" w:rsidRPr="00B83E5A" w:rsidRDefault="00840103" w:rsidP="001F4C32">
      <w:pPr>
        <w:ind w:left="567" w:hanging="567"/>
        <w:rPr>
          <w:sz w:val="20"/>
        </w:rPr>
      </w:pPr>
      <w:r w:rsidRPr="00B83E5A">
        <w:rPr>
          <w:sz w:val="20"/>
        </w:rPr>
        <w:t xml:space="preserve">im Namen von </w:t>
      </w:r>
    </w:p>
    <w:p w14:paraId="780A09E6" w14:textId="77777777" w:rsidR="00840103" w:rsidRPr="00B83E5A" w:rsidRDefault="00840103" w:rsidP="001F4C32">
      <w:pPr>
        <w:ind w:left="567" w:hanging="567"/>
        <w:rPr>
          <w:sz w:val="20"/>
        </w:rPr>
      </w:pPr>
    </w:p>
    <w:p w14:paraId="342AB63D" w14:textId="77777777" w:rsidR="00840103" w:rsidRPr="00B93C65" w:rsidRDefault="00840103" w:rsidP="001F4C32">
      <w:pPr>
        <w:rPr>
          <w:sz w:val="20"/>
        </w:rPr>
      </w:pPr>
      <w:r w:rsidRPr="00B93C65">
        <w:rPr>
          <w:noProof/>
          <w:sz w:val="20"/>
        </w:rPr>
        <w:t>Repower AG</w:t>
      </w:r>
    </w:p>
    <w:p w14:paraId="659E1B66" w14:textId="77777777" w:rsidR="00C254FB" w:rsidRPr="00840103" w:rsidRDefault="00840103" w:rsidP="001F4C32">
      <w:pPr>
        <w:rPr>
          <w:sz w:val="20"/>
          <w:lang w:val="it-IT"/>
        </w:rPr>
      </w:pPr>
      <w:r w:rsidRPr="00840103">
        <w:rPr>
          <w:sz w:val="20"/>
          <w:lang w:val="it-IT"/>
        </w:rPr>
        <w:t xml:space="preserve">Via da </w:t>
      </w:r>
      <w:proofErr w:type="spellStart"/>
      <w:r w:rsidRPr="00840103">
        <w:rPr>
          <w:sz w:val="20"/>
          <w:lang w:val="it-IT"/>
        </w:rPr>
        <w:t>Clalt</w:t>
      </w:r>
      <w:proofErr w:type="spellEnd"/>
      <w:r w:rsidRPr="00840103">
        <w:rPr>
          <w:sz w:val="20"/>
          <w:lang w:val="it-IT"/>
        </w:rPr>
        <w:t xml:space="preserve"> 12</w:t>
      </w:r>
    </w:p>
    <w:p w14:paraId="7D8DFEB4" w14:textId="77777777" w:rsidR="00840103" w:rsidRPr="00840103" w:rsidRDefault="00840103" w:rsidP="001F4C32">
      <w:pPr>
        <w:rPr>
          <w:sz w:val="20"/>
          <w:lang w:val="it-IT"/>
        </w:rPr>
      </w:pPr>
      <w:r w:rsidRPr="00840103">
        <w:rPr>
          <w:sz w:val="20"/>
          <w:lang w:val="it-IT"/>
        </w:rPr>
        <w:t>7742 Poschiavo</w:t>
      </w:r>
      <w:r w:rsidRPr="00840103">
        <w:rPr>
          <w:noProof/>
          <w:sz w:val="20"/>
          <w:lang w:val="it-IT"/>
        </w:rPr>
        <w:br/>
      </w:r>
      <w:r w:rsidRPr="00840103">
        <w:rPr>
          <w:sz w:val="20"/>
          <w:lang w:val="it-IT"/>
        </w:rPr>
        <w:t xml:space="preserve"> </w:t>
      </w:r>
    </w:p>
    <w:p w14:paraId="4B7139C0" w14:textId="77777777" w:rsidR="00840103" w:rsidRPr="00B93C65" w:rsidRDefault="00840103" w:rsidP="001F4C32">
      <w:pPr>
        <w:rPr>
          <w:sz w:val="20"/>
          <w:lang w:val="it-IT"/>
        </w:rPr>
      </w:pPr>
      <w:r w:rsidRPr="00B93C65">
        <w:rPr>
          <w:noProof/>
          <w:sz w:val="20"/>
          <w:lang w:val="it-IT"/>
        </w:rPr>
        <w:t>Repower AG</w:t>
      </w:r>
    </w:p>
    <w:p w14:paraId="51C1460D" w14:textId="77777777" w:rsidR="00C254FB" w:rsidRPr="00B83E5A" w:rsidRDefault="00840103" w:rsidP="001F4C32">
      <w:pPr>
        <w:rPr>
          <w:sz w:val="20"/>
        </w:rPr>
      </w:pPr>
      <w:proofErr w:type="spellStart"/>
      <w:r w:rsidRPr="00B83E5A">
        <w:rPr>
          <w:sz w:val="20"/>
        </w:rPr>
        <w:t>Büdemji</w:t>
      </w:r>
      <w:proofErr w:type="spellEnd"/>
      <w:r w:rsidRPr="00B83E5A">
        <w:rPr>
          <w:sz w:val="20"/>
        </w:rPr>
        <w:t xml:space="preserve"> 1</w:t>
      </w:r>
    </w:p>
    <w:p w14:paraId="7EA94F9D" w14:textId="77777777" w:rsidR="00840103" w:rsidRPr="00B83E5A" w:rsidRDefault="00840103" w:rsidP="001F4C32">
      <w:pPr>
        <w:rPr>
          <w:sz w:val="20"/>
        </w:rPr>
      </w:pPr>
      <w:r w:rsidRPr="00B83E5A">
        <w:rPr>
          <w:sz w:val="20"/>
        </w:rPr>
        <w:t>7240 Küblis</w:t>
      </w:r>
      <w:r w:rsidRPr="00B83E5A">
        <w:rPr>
          <w:noProof/>
          <w:sz w:val="20"/>
        </w:rPr>
        <w:br/>
      </w:r>
      <w:r w:rsidRPr="00B83E5A">
        <w:rPr>
          <w:sz w:val="20"/>
        </w:rPr>
        <w:t xml:space="preserve"> </w:t>
      </w:r>
    </w:p>
    <w:p w14:paraId="406033A5" w14:textId="4C4E319E" w:rsidR="00840103" w:rsidRPr="00B83E5A" w:rsidRDefault="007D5553" w:rsidP="001F4C32">
      <w:pPr>
        <w:ind w:left="567" w:hanging="567"/>
        <w:rPr>
          <w:noProof/>
          <w:sz w:val="20"/>
        </w:rPr>
      </w:pPr>
      <w:sdt>
        <w:sdtPr>
          <w:rPr>
            <w:sz w:val="20"/>
          </w:rPr>
          <w:id w:val="174043553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840103">
            <w:rPr>
              <w:sz w:val="20"/>
            </w:rPr>
            <w:t>die oben erwähnten Plangenehmigungsgesuche</w:t>
          </w:r>
        </w:sdtContent>
      </w:sdt>
      <w:r w:rsidR="00840103" w:rsidRPr="00B83E5A">
        <w:rPr>
          <w:sz w:val="20"/>
        </w:rPr>
        <w:t xml:space="preserve"> eingereicht.</w:t>
      </w:r>
    </w:p>
    <w:p w14:paraId="45AA134A" w14:textId="77777777" w:rsidR="00840103" w:rsidRPr="007C26FF" w:rsidRDefault="00840103" w:rsidP="00861498">
      <w:pPr>
        <w:rPr>
          <w:sz w:val="20"/>
        </w:rPr>
      </w:pPr>
    </w:p>
    <w:p w14:paraId="28B2C943" w14:textId="291489FE" w:rsidR="00840103" w:rsidRPr="007C26FF" w:rsidRDefault="00840103"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6DDFDED6" w14:textId="77777777" w:rsidR="00840103" w:rsidRPr="007C26FF" w:rsidRDefault="00840103" w:rsidP="00861498">
      <w:pPr>
        <w:rPr>
          <w:sz w:val="20"/>
        </w:rPr>
      </w:pPr>
    </w:p>
    <w:p w14:paraId="4074AD3B" w14:textId="77777777" w:rsidR="00840103" w:rsidRPr="007D5553" w:rsidRDefault="00840103" w:rsidP="00861498">
      <w:pPr>
        <w:rPr>
          <w:sz w:val="20"/>
        </w:rPr>
      </w:pPr>
      <w:r w:rsidRPr="007D5553">
        <w:rPr>
          <w:sz w:val="20"/>
        </w:rPr>
        <w:lastRenderedPageBreak/>
        <w:t>Das unterbreitete Gesuch umfasst folgende Ersuchen um Ausnahmegenehmigung(en) / Ausnahmebewilligung(en):</w:t>
      </w:r>
    </w:p>
    <w:p w14:paraId="57268314" w14:textId="77777777" w:rsidR="00840103" w:rsidRPr="007D5553" w:rsidRDefault="00840103" w:rsidP="00861498">
      <w:pPr>
        <w:rPr>
          <w:sz w:val="20"/>
        </w:rPr>
      </w:pPr>
    </w:p>
    <w:p w14:paraId="7B7F7D83" w14:textId="77777777" w:rsidR="00840103" w:rsidRPr="007D5553" w:rsidRDefault="00840103" w:rsidP="00BE61E7">
      <w:pPr>
        <w:pStyle w:val="Listenabsatz"/>
        <w:numPr>
          <w:ilvl w:val="0"/>
          <w:numId w:val="4"/>
        </w:numPr>
        <w:ind w:left="709"/>
        <w:rPr>
          <w:sz w:val="20"/>
        </w:rPr>
      </w:pPr>
      <w:r w:rsidRPr="007D5553">
        <w:rPr>
          <w:sz w:val="20"/>
        </w:rPr>
        <w:t>Ausnahmebewilligung für Bauten ausserhalb der Bauzone im Sinne von Art. 24 ff. des Bundesgesetzes über die Raumplanung (RPG; SR 700)</w:t>
      </w:r>
    </w:p>
    <w:p w14:paraId="62365B3D" w14:textId="77777777" w:rsidR="00840103" w:rsidRPr="007C26FF" w:rsidRDefault="00840103" w:rsidP="00861498">
      <w:pPr>
        <w:rPr>
          <w:sz w:val="20"/>
        </w:rPr>
      </w:pPr>
    </w:p>
    <w:p w14:paraId="5A5729C5" w14:textId="37AB447D" w:rsidR="00840103" w:rsidRPr="007C26FF" w:rsidRDefault="00840103" w:rsidP="00BE61E7">
      <w:pPr>
        <w:rPr>
          <w:sz w:val="20"/>
        </w:rPr>
      </w:pPr>
      <w:r w:rsidRPr="007C26FF">
        <w:rPr>
          <w:sz w:val="20"/>
        </w:rPr>
        <w:t xml:space="preserve">Die aufgelegten Unterlagen stehen während der Auflagefrist ebenfalls auf </w:t>
      </w:r>
      <w:hyperlink r:id="rId8" w:tgtFrame="_blank" w:history="1">
        <w:r w:rsidRPr="00840103">
          <w:rPr>
            <w:rStyle w:val="Hyperlink"/>
            <w:sz w:val="20"/>
          </w:rPr>
          <w:t>https://esti-consultation.ch/pub/5946/bd59b16004</w:t>
        </w:r>
      </w:hyperlink>
      <w:r>
        <w:rPr>
          <w:sz w:val="20"/>
        </w:rPr>
        <w:t xml:space="preserve"> </w:t>
      </w:r>
      <w:r w:rsidRPr="007C26FF">
        <w:rPr>
          <w:sz w:val="20"/>
        </w:rPr>
        <w:t xml:space="preserve">online zur Einsicht zur Verfügung. </w:t>
      </w:r>
    </w:p>
    <w:p w14:paraId="5CEA5902" w14:textId="77777777" w:rsidR="00840103" w:rsidRPr="007C26FF" w:rsidRDefault="00840103" w:rsidP="00BE61E7">
      <w:pPr>
        <w:rPr>
          <w:sz w:val="20"/>
        </w:rPr>
      </w:pPr>
    </w:p>
    <w:p w14:paraId="6EE1E40A" w14:textId="4116FDFA" w:rsidR="00840103" w:rsidRPr="00840103" w:rsidRDefault="00840103" w:rsidP="00840103">
      <w:pPr>
        <w:rPr>
          <w:sz w:val="20"/>
        </w:rPr>
      </w:pPr>
      <w:r w:rsidRPr="00840103">
        <w:rPr>
          <w:noProof/>
          <w:sz w:val="20"/>
        </w:rPr>
        <w:drawing>
          <wp:inline distT="0" distB="0" distL="0" distR="0" wp14:anchorId="7454A8F0" wp14:editId="0894EA98">
            <wp:extent cx="662940" cy="662940"/>
            <wp:effectExtent l="0" t="0" r="3810" b="3810"/>
            <wp:docPr id="1844265989"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265989"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2940" cy="662940"/>
                    </a:xfrm>
                    <a:prstGeom prst="rect">
                      <a:avLst/>
                    </a:prstGeom>
                    <a:noFill/>
                    <a:ln>
                      <a:noFill/>
                    </a:ln>
                  </pic:spPr>
                </pic:pic>
              </a:graphicData>
            </a:graphic>
          </wp:inline>
        </w:drawing>
      </w:r>
    </w:p>
    <w:p w14:paraId="4580CA76" w14:textId="77777777" w:rsidR="00840103" w:rsidRPr="007C26FF" w:rsidRDefault="00840103" w:rsidP="00BE61E7">
      <w:pPr>
        <w:rPr>
          <w:sz w:val="20"/>
        </w:rPr>
      </w:pPr>
    </w:p>
    <w:p w14:paraId="78E3F964" w14:textId="77777777" w:rsidR="00840103" w:rsidRPr="007C26FF" w:rsidRDefault="00840103" w:rsidP="00BE61E7">
      <w:pPr>
        <w:rPr>
          <w:sz w:val="20"/>
        </w:rPr>
      </w:pPr>
      <w:r w:rsidRPr="007C26FF">
        <w:rPr>
          <w:sz w:val="20"/>
        </w:rPr>
        <w:t>Massgebend sind allein die in der oben genannten Gemeinde aufgelegten Unterlagen.</w:t>
      </w:r>
    </w:p>
    <w:p w14:paraId="5CE35A14" w14:textId="77777777" w:rsidR="00840103" w:rsidRPr="007C26FF" w:rsidRDefault="00840103" w:rsidP="00861498">
      <w:pPr>
        <w:rPr>
          <w:sz w:val="20"/>
        </w:rPr>
      </w:pPr>
    </w:p>
    <w:p w14:paraId="190388B6" w14:textId="77777777" w:rsidR="00840103" w:rsidRPr="007C26FF" w:rsidRDefault="00840103"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37A0609F" w14:textId="77777777" w:rsidR="00840103" w:rsidRPr="007C26FF" w:rsidRDefault="00840103" w:rsidP="00861498">
      <w:pPr>
        <w:rPr>
          <w:sz w:val="20"/>
        </w:rPr>
      </w:pPr>
    </w:p>
    <w:p w14:paraId="1EA77793" w14:textId="77777777" w:rsidR="00840103" w:rsidRPr="007C26FF" w:rsidRDefault="00840103"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19A304A4" w14:textId="77777777" w:rsidR="00840103" w:rsidRPr="007C26FF" w:rsidRDefault="00840103" w:rsidP="006B59F1">
      <w:pPr>
        <w:rPr>
          <w:sz w:val="20"/>
        </w:rPr>
      </w:pPr>
    </w:p>
    <w:p w14:paraId="1DF5D0EF" w14:textId="77777777" w:rsidR="00840103" w:rsidRPr="007C26FF" w:rsidRDefault="00840103" w:rsidP="006B59F1">
      <w:pPr>
        <w:rPr>
          <w:sz w:val="20"/>
        </w:rPr>
      </w:pPr>
      <w:r w:rsidRPr="007C26FF">
        <w:rPr>
          <w:sz w:val="20"/>
        </w:rPr>
        <w:t>Während derselben Auflagefrist kann, wer nach den Vorschriften des EntG Partei ist, sämtliche Begehren nach Artikel 33 EntG geltend machen. Diese sind im Wesentlichen:</w:t>
      </w:r>
    </w:p>
    <w:p w14:paraId="7A5D33FE" w14:textId="77777777" w:rsidR="00840103" w:rsidRPr="007C26FF" w:rsidRDefault="00840103" w:rsidP="006B59F1">
      <w:pPr>
        <w:rPr>
          <w:sz w:val="20"/>
        </w:rPr>
      </w:pPr>
    </w:p>
    <w:p w14:paraId="64A088F0" w14:textId="77777777" w:rsidR="00840103" w:rsidRPr="007C26FF" w:rsidRDefault="00840103" w:rsidP="00BA2D96">
      <w:pPr>
        <w:pStyle w:val="Listenabsatz"/>
        <w:numPr>
          <w:ilvl w:val="0"/>
          <w:numId w:val="3"/>
        </w:numPr>
        <w:rPr>
          <w:sz w:val="20"/>
        </w:rPr>
      </w:pPr>
      <w:r w:rsidRPr="007C26FF">
        <w:rPr>
          <w:sz w:val="20"/>
        </w:rPr>
        <w:t>Einsprachen gegen die Enteignung;</w:t>
      </w:r>
    </w:p>
    <w:p w14:paraId="7DB24E27" w14:textId="77777777" w:rsidR="00840103" w:rsidRPr="007C26FF" w:rsidRDefault="00840103" w:rsidP="00B550DD">
      <w:pPr>
        <w:pStyle w:val="Listenabsatz"/>
        <w:numPr>
          <w:ilvl w:val="0"/>
          <w:numId w:val="3"/>
        </w:numPr>
        <w:rPr>
          <w:sz w:val="20"/>
        </w:rPr>
      </w:pPr>
      <w:r w:rsidRPr="007C26FF">
        <w:rPr>
          <w:sz w:val="20"/>
        </w:rPr>
        <w:t>Begehren nach den Artikeln 7–10 EntG;</w:t>
      </w:r>
    </w:p>
    <w:p w14:paraId="3C6D2EBF" w14:textId="77777777" w:rsidR="00840103" w:rsidRPr="007C26FF" w:rsidRDefault="00840103" w:rsidP="006B59F1">
      <w:pPr>
        <w:pStyle w:val="Listenabsatz"/>
        <w:numPr>
          <w:ilvl w:val="0"/>
          <w:numId w:val="3"/>
        </w:numPr>
        <w:rPr>
          <w:sz w:val="20"/>
        </w:rPr>
      </w:pPr>
      <w:r w:rsidRPr="007C26FF">
        <w:rPr>
          <w:sz w:val="20"/>
        </w:rPr>
        <w:t>Begehren um Sachleistung (Art. 18 EntG);</w:t>
      </w:r>
    </w:p>
    <w:p w14:paraId="43A72389" w14:textId="77777777" w:rsidR="00840103" w:rsidRPr="007C26FF" w:rsidRDefault="00840103" w:rsidP="006B59F1">
      <w:pPr>
        <w:pStyle w:val="Listenabsatz"/>
        <w:numPr>
          <w:ilvl w:val="0"/>
          <w:numId w:val="3"/>
        </w:numPr>
        <w:rPr>
          <w:sz w:val="20"/>
        </w:rPr>
      </w:pPr>
      <w:r w:rsidRPr="007C26FF">
        <w:rPr>
          <w:sz w:val="20"/>
        </w:rPr>
        <w:t>Begehren um Ausdehnung der Enteignung (Art. 12 EntG);</w:t>
      </w:r>
    </w:p>
    <w:p w14:paraId="7E0B29EA" w14:textId="77777777" w:rsidR="00840103" w:rsidRPr="007C26FF" w:rsidRDefault="00840103" w:rsidP="006B59F1">
      <w:pPr>
        <w:pStyle w:val="Listenabsatz"/>
        <w:numPr>
          <w:ilvl w:val="0"/>
          <w:numId w:val="3"/>
        </w:numPr>
        <w:rPr>
          <w:sz w:val="20"/>
        </w:rPr>
      </w:pPr>
      <w:r w:rsidRPr="007C26FF">
        <w:rPr>
          <w:sz w:val="20"/>
        </w:rPr>
        <w:t>die geforderte Enteignungsentschädigung.</w:t>
      </w:r>
    </w:p>
    <w:p w14:paraId="0D53EC79" w14:textId="77777777" w:rsidR="00840103" w:rsidRPr="007C26FF" w:rsidRDefault="00840103" w:rsidP="00861498">
      <w:pPr>
        <w:rPr>
          <w:sz w:val="20"/>
        </w:rPr>
      </w:pPr>
    </w:p>
    <w:p w14:paraId="67A3982D" w14:textId="77777777" w:rsidR="00840103" w:rsidRPr="007C26FF" w:rsidRDefault="00840103"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0A11D55C" w14:textId="77777777" w:rsidR="00840103" w:rsidRPr="007C26FF" w:rsidRDefault="00840103" w:rsidP="00861498">
      <w:pPr>
        <w:rPr>
          <w:sz w:val="20"/>
        </w:rPr>
      </w:pPr>
    </w:p>
    <w:p w14:paraId="6932EA2F" w14:textId="77777777" w:rsidR="00840103" w:rsidRPr="007C26FF" w:rsidRDefault="00840103" w:rsidP="00861498">
      <w:pPr>
        <w:rPr>
          <w:sz w:val="20"/>
        </w:rPr>
      </w:pPr>
      <w:r w:rsidRPr="007C26FF">
        <w:rPr>
          <w:sz w:val="20"/>
        </w:rPr>
        <w:t>Eidgenössisches Starkstrominspektorat</w:t>
      </w:r>
    </w:p>
    <w:p w14:paraId="614EFD04" w14:textId="77777777" w:rsidR="00840103" w:rsidRPr="007C26FF" w:rsidRDefault="00840103" w:rsidP="00861498">
      <w:pPr>
        <w:rPr>
          <w:sz w:val="20"/>
        </w:rPr>
      </w:pPr>
      <w:r w:rsidRPr="007C26FF">
        <w:rPr>
          <w:sz w:val="20"/>
        </w:rPr>
        <w:t>Planvorlagen</w:t>
      </w:r>
    </w:p>
    <w:p w14:paraId="2E4D6A88" w14:textId="77777777" w:rsidR="00840103" w:rsidRPr="007C26FF" w:rsidRDefault="00840103" w:rsidP="00861498">
      <w:pPr>
        <w:rPr>
          <w:sz w:val="20"/>
        </w:rPr>
      </w:pPr>
      <w:r w:rsidRPr="007C26FF">
        <w:rPr>
          <w:sz w:val="20"/>
        </w:rPr>
        <w:t>Luppmenstrasse 1</w:t>
      </w:r>
    </w:p>
    <w:p w14:paraId="6AFCA258" w14:textId="77777777" w:rsidR="00840103" w:rsidRPr="007C26FF" w:rsidRDefault="00840103" w:rsidP="00861498">
      <w:pPr>
        <w:rPr>
          <w:sz w:val="20"/>
        </w:rPr>
      </w:pPr>
      <w:r w:rsidRPr="007C26FF">
        <w:rPr>
          <w:sz w:val="20"/>
        </w:rPr>
        <w:t>8320 Fehraltorf</w:t>
      </w:r>
    </w:p>
    <w:p w14:paraId="78ECF9FC" w14:textId="77777777" w:rsidR="00840103" w:rsidRPr="007C26FF" w:rsidRDefault="00840103" w:rsidP="00861498">
      <w:pPr>
        <w:rPr>
          <w:sz w:val="20"/>
        </w:rPr>
      </w:pPr>
    </w:p>
    <w:p w14:paraId="363F27AB" w14:textId="77777777" w:rsidR="00840103" w:rsidRPr="007C26FF" w:rsidRDefault="00840103" w:rsidP="00861498">
      <w:pPr>
        <w:rPr>
          <w:sz w:val="20"/>
        </w:rPr>
      </w:pPr>
    </w:p>
    <w:p w14:paraId="2FE18CFC" w14:textId="77777777" w:rsidR="00840103" w:rsidRPr="007C26FF" w:rsidRDefault="00840103">
      <w:pPr>
        <w:jc w:val="both"/>
        <w:rPr>
          <w:b/>
          <w:sz w:val="20"/>
        </w:rPr>
      </w:pPr>
      <w:r w:rsidRPr="007C26FF">
        <w:rPr>
          <w:b/>
          <w:sz w:val="20"/>
        </w:rPr>
        <w:t>Hinweis:</w:t>
      </w:r>
    </w:p>
    <w:p w14:paraId="7AEA6C6C" w14:textId="77777777" w:rsidR="00840103" w:rsidRPr="007C26FF" w:rsidRDefault="00840103">
      <w:pPr>
        <w:jc w:val="both"/>
        <w:rPr>
          <w:sz w:val="20"/>
        </w:rPr>
      </w:pPr>
    </w:p>
    <w:p w14:paraId="0E4E5303" w14:textId="77777777" w:rsidR="00840103" w:rsidRPr="007C26FF" w:rsidRDefault="00840103">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6DD36398" w14:textId="77777777" w:rsidR="00840103" w:rsidRPr="007C26FF" w:rsidRDefault="00840103">
      <w:pPr>
        <w:jc w:val="both"/>
        <w:rPr>
          <w:sz w:val="20"/>
        </w:rPr>
      </w:pPr>
    </w:p>
    <w:p w14:paraId="61A09F53" w14:textId="77777777" w:rsidR="00840103" w:rsidRPr="007C26FF" w:rsidRDefault="00840103"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6A0D1C93" w14:textId="77777777" w:rsidR="00840103" w:rsidRPr="007C26FF" w:rsidRDefault="00840103"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140E230C" w14:textId="77777777" w:rsidR="00840103" w:rsidRPr="007C26FF" w:rsidRDefault="00840103"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840103"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1203F" w14:textId="77777777" w:rsidR="00840103" w:rsidRDefault="00840103">
      <w:r>
        <w:separator/>
      </w:r>
    </w:p>
  </w:endnote>
  <w:endnote w:type="continuationSeparator" w:id="0">
    <w:p w14:paraId="34349F96" w14:textId="77777777" w:rsidR="00840103" w:rsidRDefault="00840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6C00E" w14:textId="77777777" w:rsidR="00840103" w:rsidRPr="00626024" w:rsidRDefault="00840103">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016BC" w14:textId="77777777" w:rsidR="00840103" w:rsidRDefault="00840103">
      <w:r>
        <w:separator/>
      </w:r>
    </w:p>
  </w:footnote>
  <w:footnote w:type="continuationSeparator" w:id="0">
    <w:p w14:paraId="46B5E0B1" w14:textId="77777777" w:rsidR="00840103" w:rsidRDefault="00840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85EA04A0">
      <w:start w:val="1"/>
      <w:numFmt w:val="lowerLetter"/>
      <w:lvlText w:val="%1."/>
      <w:lvlJc w:val="left"/>
      <w:pPr>
        <w:ind w:left="720" w:hanging="360"/>
      </w:pPr>
      <w:rPr>
        <w:rFonts w:hint="default"/>
      </w:rPr>
    </w:lvl>
    <w:lvl w:ilvl="1" w:tplc="DAC8D87A" w:tentative="1">
      <w:start w:val="1"/>
      <w:numFmt w:val="lowerLetter"/>
      <w:lvlText w:val="%2."/>
      <w:lvlJc w:val="left"/>
      <w:pPr>
        <w:ind w:left="1440" w:hanging="360"/>
      </w:pPr>
    </w:lvl>
    <w:lvl w:ilvl="2" w:tplc="5022874A" w:tentative="1">
      <w:start w:val="1"/>
      <w:numFmt w:val="lowerRoman"/>
      <w:lvlText w:val="%3."/>
      <w:lvlJc w:val="right"/>
      <w:pPr>
        <w:ind w:left="2160" w:hanging="180"/>
      </w:pPr>
    </w:lvl>
    <w:lvl w:ilvl="3" w:tplc="BECC2FD4" w:tentative="1">
      <w:start w:val="1"/>
      <w:numFmt w:val="decimal"/>
      <w:lvlText w:val="%4."/>
      <w:lvlJc w:val="left"/>
      <w:pPr>
        <w:ind w:left="2880" w:hanging="360"/>
      </w:pPr>
    </w:lvl>
    <w:lvl w:ilvl="4" w:tplc="43520544" w:tentative="1">
      <w:start w:val="1"/>
      <w:numFmt w:val="lowerLetter"/>
      <w:lvlText w:val="%5."/>
      <w:lvlJc w:val="left"/>
      <w:pPr>
        <w:ind w:left="3600" w:hanging="360"/>
      </w:pPr>
    </w:lvl>
    <w:lvl w:ilvl="5" w:tplc="6AEEBEF6" w:tentative="1">
      <w:start w:val="1"/>
      <w:numFmt w:val="lowerRoman"/>
      <w:lvlText w:val="%6."/>
      <w:lvlJc w:val="right"/>
      <w:pPr>
        <w:ind w:left="4320" w:hanging="180"/>
      </w:pPr>
    </w:lvl>
    <w:lvl w:ilvl="6" w:tplc="8C3AFE96" w:tentative="1">
      <w:start w:val="1"/>
      <w:numFmt w:val="decimal"/>
      <w:lvlText w:val="%7."/>
      <w:lvlJc w:val="left"/>
      <w:pPr>
        <w:ind w:left="5040" w:hanging="360"/>
      </w:pPr>
    </w:lvl>
    <w:lvl w:ilvl="7" w:tplc="608A0A0E" w:tentative="1">
      <w:start w:val="1"/>
      <w:numFmt w:val="lowerLetter"/>
      <w:lvlText w:val="%8."/>
      <w:lvlJc w:val="left"/>
      <w:pPr>
        <w:ind w:left="5760" w:hanging="360"/>
      </w:pPr>
    </w:lvl>
    <w:lvl w:ilvl="8" w:tplc="30186374"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E47285D4">
      <w:start w:val="1"/>
      <w:numFmt w:val="lowerLetter"/>
      <w:lvlText w:val="%1."/>
      <w:lvlJc w:val="left"/>
      <w:pPr>
        <w:tabs>
          <w:tab w:val="num" w:pos="720"/>
        </w:tabs>
        <w:ind w:left="720" w:hanging="360"/>
      </w:pPr>
    </w:lvl>
    <w:lvl w:ilvl="1" w:tplc="BE22B748" w:tentative="1">
      <w:start w:val="1"/>
      <w:numFmt w:val="lowerLetter"/>
      <w:lvlText w:val="%2."/>
      <w:lvlJc w:val="left"/>
      <w:pPr>
        <w:tabs>
          <w:tab w:val="num" w:pos="1440"/>
        </w:tabs>
        <w:ind w:left="1440" w:hanging="360"/>
      </w:pPr>
    </w:lvl>
    <w:lvl w:ilvl="2" w:tplc="D862C198" w:tentative="1">
      <w:start w:val="1"/>
      <w:numFmt w:val="lowerRoman"/>
      <w:lvlText w:val="%3."/>
      <w:lvlJc w:val="right"/>
      <w:pPr>
        <w:tabs>
          <w:tab w:val="num" w:pos="2160"/>
        </w:tabs>
        <w:ind w:left="2160" w:hanging="180"/>
      </w:pPr>
    </w:lvl>
    <w:lvl w:ilvl="3" w:tplc="7A547EA8" w:tentative="1">
      <w:start w:val="1"/>
      <w:numFmt w:val="decimal"/>
      <w:lvlText w:val="%4."/>
      <w:lvlJc w:val="left"/>
      <w:pPr>
        <w:tabs>
          <w:tab w:val="num" w:pos="2880"/>
        </w:tabs>
        <w:ind w:left="2880" w:hanging="360"/>
      </w:pPr>
    </w:lvl>
    <w:lvl w:ilvl="4" w:tplc="84E0093C" w:tentative="1">
      <w:start w:val="1"/>
      <w:numFmt w:val="lowerLetter"/>
      <w:lvlText w:val="%5."/>
      <w:lvlJc w:val="left"/>
      <w:pPr>
        <w:tabs>
          <w:tab w:val="num" w:pos="3600"/>
        </w:tabs>
        <w:ind w:left="3600" w:hanging="360"/>
      </w:pPr>
    </w:lvl>
    <w:lvl w:ilvl="5" w:tplc="B27A90D8" w:tentative="1">
      <w:start w:val="1"/>
      <w:numFmt w:val="lowerRoman"/>
      <w:lvlText w:val="%6."/>
      <w:lvlJc w:val="right"/>
      <w:pPr>
        <w:tabs>
          <w:tab w:val="num" w:pos="4320"/>
        </w:tabs>
        <w:ind w:left="4320" w:hanging="180"/>
      </w:pPr>
    </w:lvl>
    <w:lvl w:ilvl="6" w:tplc="189C6E84" w:tentative="1">
      <w:start w:val="1"/>
      <w:numFmt w:val="decimal"/>
      <w:lvlText w:val="%7."/>
      <w:lvlJc w:val="left"/>
      <w:pPr>
        <w:tabs>
          <w:tab w:val="num" w:pos="5040"/>
        </w:tabs>
        <w:ind w:left="5040" w:hanging="360"/>
      </w:pPr>
    </w:lvl>
    <w:lvl w:ilvl="7" w:tplc="30F6C868" w:tentative="1">
      <w:start w:val="1"/>
      <w:numFmt w:val="lowerLetter"/>
      <w:lvlText w:val="%8."/>
      <w:lvlJc w:val="left"/>
      <w:pPr>
        <w:tabs>
          <w:tab w:val="num" w:pos="5760"/>
        </w:tabs>
        <w:ind w:left="5760" w:hanging="360"/>
      </w:pPr>
    </w:lvl>
    <w:lvl w:ilvl="8" w:tplc="F67CA534"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2E607884">
      <w:numFmt w:val="bullet"/>
      <w:lvlText w:val="-"/>
      <w:lvlJc w:val="left"/>
      <w:pPr>
        <w:ind w:left="720" w:hanging="360"/>
      </w:pPr>
      <w:rPr>
        <w:rFonts w:ascii="Arial" w:eastAsia="Times New Roman" w:hAnsi="Arial" w:cs="Arial" w:hint="default"/>
      </w:rPr>
    </w:lvl>
    <w:lvl w:ilvl="1" w:tplc="FB6861BC" w:tentative="1">
      <w:start w:val="1"/>
      <w:numFmt w:val="bullet"/>
      <w:lvlText w:val="o"/>
      <w:lvlJc w:val="left"/>
      <w:pPr>
        <w:ind w:left="1440" w:hanging="360"/>
      </w:pPr>
      <w:rPr>
        <w:rFonts w:ascii="Courier New" w:hAnsi="Courier New" w:cs="Courier New" w:hint="default"/>
      </w:rPr>
    </w:lvl>
    <w:lvl w:ilvl="2" w:tplc="FC5C0B82" w:tentative="1">
      <w:start w:val="1"/>
      <w:numFmt w:val="bullet"/>
      <w:lvlText w:val=""/>
      <w:lvlJc w:val="left"/>
      <w:pPr>
        <w:ind w:left="2160" w:hanging="360"/>
      </w:pPr>
      <w:rPr>
        <w:rFonts w:ascii="Wingdings" w:hAnsi="Wingdings" w:hint="default"/>
      </w:rPr>
    </w:lvl>
    <w:lvl w:ilvl="3" w:tplc="B930D8AA" w:tentative="1">
      <w:start w:val="1"/>
      <w:numFmt w:val="bullet"/>
      <w:lvlText w:val=""/>
      <w:lvlJc w:val="left"/>
      <w:pPr>
        <w:ind w:left="2880" w:hanging="360"/>
      </w:pPr>
      <w:rPr>
        <w:rFonts w:ascii="Symbol" w:hAnsi="Symbol" w:hint="default"/>
      </w:rPr>
    </w:lvl>
    <w:lvl w:ilvl="4" w:tplc="9984D9B6" w:tentative="1">
      <w:start w:val="1"/>
      <w:numFmt w:val="bullet"/>
      <w:lvlText w:val="o"/>
      <w:lvlJc w:val="left"/>
      <w:pPr>
        <w:ind w:left="3600" w:hanging="360"/>
      </w:pPr>
      <w:rPr>
        <w:rFonts w:ascii="Courier New" w:hAnsi="Courier New" w:cs="Courier New" w:hint="default"/>
      </w:rPr>
    </w:lvl>
    <w:lvl w:ilvl="5" w:tplc="C3D07C6E" w:tentative="1">
      <w:start w:val="1"/>
      <w:numFmt w:val="bullet"/>
      <w:lvlText w:val=""/>
      <w:lvlJc w:val="left"/>
      <w:pPr>
        <w:ind w:left="4320" w:hanging="360"/>
      </w:pPr>
      <w:rPr>
        <w:rFonts w:ascii="Wingdings" w:hAnsi="Wingdings" w:hint="default"/>
      </w:rPr>
    </w:lvl>
    <w:lvl w:ilvl="6" w:tplc="E9540002" w:tentative="1">
      <w:start w:val="1"/>
      <w:numFmt w:val="bullet"/>
      <w:lvlText w:val=""/>
      <w:lvlJc w:val="left"/>
      <w:pPr>
        <w:ind w:left="5040" w:hanging="360"/>
      </w:pPr>
      <w:rPr>
        <w:rFonts w:ascii="Symbol" w:hAnsi="Symbol" w:hint="default"/>
      </w:rPr>
    </w:lvl>
    <w:lvl w:ilvl="7" w:tplc="CD70D364" w:tentative="1">
      <w:start w:val="1"/>
      <w:numFmt w:val="bullet"/>
      <w:lvlText w:val="o"/>
      <w:lvlJc w:val="left"/>
      <w:pPr>
        <w:ind w:left="5760" w:hanging="360"/>
      </w:pPr>
      <w:rPr>
        <w:rFonts w:ascii="Courier New" w:hAnsi="Courier New" w:cs="Courier New" w:hint="default"/>
      </w:rPr>
    </w:lvl>
    <w:lvl w:ilvl="8" w:tplc="29BEDC40"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E1ECC776">
      <w:start w:val="1"/>
      <w:numFmt w:val="lowerLetter"/>
      <w:lvlText w:val="%1."/>
      <w:lvlJc w:val="left"/>
      <w:pPr>
        <w:ind w:left="720" w:hanging="360"/>
      </w:pPr>
      <w:rPr>
        <w:rFonts w:hint="default"/>
      </w:rPr>
    </w:lvl>
    <w:lvl w:ilvl="1" w:tplc="7B5A9400" w:tentative="1">
      <w:start w:val="1"/>
      <w:numFmt w:val="lowerLetter"/>
      <w:lvlText w:val="%2."/>
      <w:lvlJc w:val="left"/>
      <w:pPr>
        <w:ind w:left="1440" w:hanging="360"/>
      </w:pPr>
    </w:lvl>
    <w:lvl w:ilvl="2" w:tplc="4ED82AAC" w:tentative="1">
      <w:start w:val="1"/>
      <w:numFmt w:val="lowerRoman"/>
      <w:lvlText w:val="%3."/>
      <w:lvlJc w:val="right"/>
      <w:pPr>
        <w:ind w:left="2160" w:hanging="180"/>
      </w:pPr>
    </w:lvl>
    <w:lvl w:ilvl="3" w:tplc="7BEEBB00" w:tentative="1">
      <w:start w:val="1"/>
      <w:numFmt w:val="decimal"/>
      <w:lvlText w:val="%4."/>
      <w:lvlJc w:val="left"/>
      <w:pPr>
        <w:ind w:left="2880" w:hanging="360"/>
      </w:pPr>
    </w:lvl>
    <w:lvl w:ilvl="4" w:tplc="8E3CF710" w:tentative="1">
      <w:start w:val="1"/>
      <w:numFmt w:val="lowerLetter"/>
      <w:lvlText w:val="%5."/>
      <w:lvlJc w:val="left"/>
      <w:pPr>
        <w:ind w:left="3600" w:hanging="360"/>
      </w:pPr>
    </w:lvl>
    <w:lvl w:ilvl="5" w:tplc="E6F83C50" w:tentative="1">
      <w:start w:val="1"/>
      <w:numFmt w:val="lowerRoman"/>
      <w:lvlText w:val="%6."/>
      <w:lvlJc w:val="right"/>
      <w:pPr>
        <w:ind w:left="4320" w:hanging="180"/>
      </w:pPr>
    </w:lvl>
    <w:lvl w:ilvl="6" w:tplc="4A342BB6" w:tentative="1">
      <w:start w:val="1"/>
      <w:numFmt w:val="decimal"/>
      <w:lvlText w:val="%7."/>
      <w:lvlJc w:val="left"/>
      <w:pPr>
        <w:ind w:left="5040" w:hanging="360"/>
      </w:pPr>
    </w:lvl>
    <w:lvl w:ilvl="7" w:tplc="44CCA1A6" w:tentative="1">
      <w:start w:val="1"/>
      <w:numFmt w:val="lowerLetter"/>
      <w:lvlText w:val="%8."/>
      <w:lvlJc w:val="left"/>
      <w:pPr>
        <w:ind w:left="5760" w:hanging="360"/>
      </w:pPr>
    </w:lvl>
    <w:lvl w:ilvl="8" w:tplc="084A3FA4"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154EAE32">
      <w:start w:val="19"/>
      <w:numFmt w:val="bullet"/>
      <w:lvlText w:val="-"/>
      <w:lvlJc w:val="left"/>
      <w:pPr>
        <w:ind w:left="1785" w:hanging="360"/>
      </w:pPr>
      <w:rPr>
        <w:rFonts w:ascii="Arial" w:eastAsia="Times New Roman" w:hAnsi="Arial" w:cs="Arial" w:hint="default"/>
      </w:rPr>
    </w:lvl>
    <w:lvl w:ilvl="1" w:tplc="5D72732E" w:tentative="1">
      <w:start w:val="1"/>
      <w:numFmt w:val="bullet"/>
      <w:lvlText w:val="o"/>
      <w:lvlJc w:val="left"/>
      <w:pPr>
        <w:ind w:left="2505" w:hanging="360"/>
      </w:pPr>
      <w:rPr>
        <w:rFonts w:ascii="Courier New" w:hAnsi="Courier New" w:cs="Courier New" w:hint="default"/>
      </w:rPr>
    </w:lvl>
    <w:lvl w:ilvl="2" w:tplc="38D6BE24" w:tentative="1">
      <w:start w:val="1"/>
      <w:numFmt w:val="bullet"/>
      <w:lvlText w:val=""/>
      <w:lvlJc w:val="left"/>
      <w:pPr>
        <w:ind w:left="3225" w:hanging="360"/>
      </w:pPr>
      <w:rPr>
        <w:rFonts w:ascii="Wingdings" w:hAnsi="Wingdings" w:hint="default"/>
      </w:rPr>
    </w:lvl>
    <w:lvl w:ilvl="3" w:tplc="E00A6F06" w:tentative="1">
      <w:start w:val="1"/>
      <w:numFmt w:val="bullet"/>
      <w:lvlText w:val=""/>
      <w:lvlJc w:val="left"/>
      <w:pPr>
        <w:ind w:left="3945" w:hanging="360"/>
      </w:pPr>
      <w:rPr>
        <w:rFonts w:ascii="Symbol" w:hAnsi="Symbol" w:hint="default"/>
      </w:rPr>
    </w:lvl>
    <w:lvl w:ilvl="4" w:tplc="A880BD34" w:tentative="1">
      <w:start w:val="1"/>
      <w:numFmt w:val="bullet"/>
      <w:lvlText w:val="o"/>
      <w:lvlJc w:val="left"/>
      <w:pPr>
        <w:ind w:left="4665" w:hanging="360"/>
      </w:pPr>
      <w:rPr>
        <w:rFonts w:ascii="Courier New" w:hAnsi="Courier New" w:cs="Courier New" w:hint="default"/>
      </w:rPr>
    </w:lvl>
    <w:lvl w:ilvl="5" w:tplc="2580F1A8" w:tentative="1">
      <w:start w:val="1"/>
      <w:numFmt w:val="bullet"/>
      <w:lvlText w:val=""/>
      <w:lvlJc w:val="left"/>
      <w:pPr>
        <w:ind w:left="5385" w:hanging="360"/>
      </w:pPr>
      <w:rPr>
        <w:rFonts w:ascii="Wingdings" w:hAnsi="Wingdings" w:hint="default"/>
      </w:rPr>
    </w:lvl>
    <w:lvl w:ilvl="6" w:tplc="610A1154" w:tentative="1">
      <w:start w:val="1"/>
      <w:numFmt w:val="bullet"/>
      <w:lvlText w:val=""/>
      <w:lvlJc w:val="left"/>
      <w:pPr>
        <w:ind w:left="6105" w:hanging="360"/>
      </w:pPr>
      <w:rPr>
        <w:rFonts w:ascii="Symbol" w:hAnsi="Symbol" w:hint="default"/>
      </w:rPr>
    </w:lvl>
    <w:lvl w:ilvl="7" w:tplc="13BEE4F0" w:tentative="1">
      <w:start w:val="1"/>
      <w:numFmt w:val="bullet"/>
      <w:lvlText w:val="o"/>
      <w:lvlJc w:val="left"/>
      <w:pPr>
        <w:ind w:left="6825" w:hanging="360"/>
      </w:pPr>
      <w:rPr>
        <w:rFonts w:ascii="Courier New" w:hAnsi="Courier New" w:cs="Courier New" w:hint="default"/>
      </w:rPr>
    </w:lvl>
    <w:lvl w:ilvl="8" w:tplc="8680879E"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384E9392">
      <w:numFmt w:val="bullet"/>
      <w:lvlText w:val="-"/>
      <w:lvlJc w:val="left"/>
      <w:pPr>
        <w:ind w:left="2484" w:hanging="360"/>
      </w:pPr>
      <w:rPr>
        <w:rFonts w:ascii="Arial" w:eastAsia="Times New Roman" w:hAnsi="Arial" w:cs="Arial" w:hint="default"/>
      </w:rPr>
    </w:lvl>
    <w:lvl w:ilvl="1" w:tplc="C57E05D6" w:tentative="1">
      <w:start w:val="1"/>
      <w:numFmt w:val="bullet"/>
      <w:lvlText w:val="o"/>
      <w:lvlJc w:val="left"/>
      <w:pPr>
        <w:ind w:left="3204" w:hanging="360"/>
      </w:pPr>
      <w:rPr>
        <w:rFonts w:ascii="Courier New" w:hAnsi="Courier New" w:cs="Courier New" w:hint="default"/>
      </w:rPr>
    </w:lvl>
    <w:lvl w:ilvl="2" w:tplc="3FB0D89A" w:tentative="1">
      <w:start w:val="1"/>
      <w:numFmt w:val="bullet"/>
      <w:lvlText w:val=""/>
      <w:lvlJc w:val="left"/>
      <w:pPr>
        <w:ind w:left="3924" w:hanging="360"/>
      </w:pPr>
      <w:rPr>
        <w:rFonts w:ascii="Wingdings" w:hAnsi="Wingdings" w:hint="default"/>
      </w:rPr>
    </w:lvl>
    <w:lvl w:ilvl="3" w:tplc="13B43294" w:tentative="1">
      <w:start w:val="1"/>
      <w:numFmt w:val="bullet"/>
      <w:lvlText w:val=""/>
      <w:lvlJc w:val="left"/>
      <w:pPr>
        <w:ind w:left="4644" w:hanging="360"/>
      </w:pPr>
      <w:rPr>
        <w:rFonts w:ascii="Symbol" w:hAnsi="Symbol" w:hint="default"/>
      </w:rPr>
    </w:lvl>
    <w:lvl w:ilvl="4" w:tplc="B47EDEE4" w:tentative="1">
      <w:start w:val="1"/>
      <w:numFmt w:val="bullet"/>
      <w:lvlText w:val="o"/>
      <w:lvlJc w:val="left"/>
      <w:pPr>
        <w:ind w:left="5364" w:hanging="360"/>
      </w:pPr>
      <w:rPr>
        <w:rFonts w:ascii="Courier New" w:hAnsi="Courier New" w:cs="Courier New" w:hint="default"/>
      </w:rPr>
    </w:lvl>
    <w:lvl w:ilvl="5" w:tplc="62302B60" w:tentative="1">
      <w:start w:val="1"/>
      <w:numFmt w:val="bullet"/>
      <w:lvlText w:val=""/>
      <w:lvlJc w:val="left"/>
      <w:pPr>
        <w:ind w:left="6084" w:hanging="360"/>
      </w:pPr>
      <w:rPr>
        <w:rFonts w:ascii="Wingdings" w:hAnsi="Wingdings" w:hint="default"/>
      </w:rPr>
    </w:lvl>
    <w:lvl w:ilvl="6" w:tplc="46F8F9F8" w:tentative="1">
      <w:start w:val="1"/>
      <w:numFmt w:val="bullet"/>
      <w:lvlText w:val=""/>
      <w:lvlJc w:val="left"/>
      <w:pPr>
        <w:ind w:left="6804" w:hanging="360"/>
      </w:pPr>
      <w:rPr>
        <w:rFonts w:ascii="Symbol" w:hAnsi="Symbol" w:hint="default"/>
      </w:rPr>
    </w:lvl>
    <w:lvl w:ilvl="7" w:tplc="2722B45A" w:tentative="1">
      <w:start w:val="1"/>
      <w:numFmt w:val="bullet"/>
      <w:lvlText w:val="o"/>
      <w:lvlJc w:val="left"/>
      <w:pPr>
        <w:ind w:left="7524" w:hanging="360"/>
      </w:pPr>
      <w:rPr>
        <w:rFonts w:ascii="Courier New" w:hAnsi="Courier New" w:cs="Courier New" w:hint="default"/>
      </w:rPr>
    </w:lvl>
    <w:lvl w:ilvl="8" w:tplc="8408C6A0" w:tentative="1">
      <w:start w:val="1"/>
      <w:numFmt w:val="bullet"/>
      <w:lvlText w:val=""/>
      <w:lvlJc w:val="left"/>
      <w:pPr>
        <w:ind w:left="8244" w:hanging="360"/>
      </w:pPr>
      <w:rPr>
        <w:rFonts w:ascii="Wingdings" w:hAnsi="Wingdings" w:hint="default"/>
      </w:rPr>
    </w:lvl>
  </w:abstractNum>
  <w:num w:numId="1" w16cid:durableId="958100057">
    <w:abstractNumId w:val="1"/>
  </w:num>
  <w:num w:numId="2" w16cid:durableId="1727335432">
    <w:abstractNumId w:val="3"/>
  </w:num>
  <w:num w:numId="3" w16cid:durableId="1582131287">
    <w:abstractNumId w:val="0"/>
  </w:num>
  <w:num w:numId="4" w16cid:durableId="1761175356">
    <w:abstractNumId w:val="4"/>
  </w:num>
  <w:num w:numId="5" w16cid:durableId="1974434405">
    <w:abstractNumId w:val="5"/>
  </w:num>
  <w:num w:numId="6" w16cid:durableId="21324380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4FB"/>
    <w:rsid w:val="007D5553"/>
    <w:rsid w:val="00840103"/>
    <w:rsid w:val="00B93C65"/>
    <w:rsid w:val="00C254FB"/>
    <w:rsid w:val="00CB2459"/>
    <w:rsid w:val="00CE1365"/>
    <w:rsid w:val="00D244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80FA"/>
  <w15:docId w15:val="{67C2C6A9-6B3A-45DE-B0F4-F303EA176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840103"/>
    <w:rPr>
      <w:color w:val="0000FF" w:themeColor="hyperlink"/>
      <w:u w:val="single"/>
    </w:rPr>
  </w:style>
  <w:style w:type="character" w:styleId="NichtaufgelsteErwhnung">
    <w:name w:val="Unresolved Mention"/>
    <w:basedOn w:val="Absatz-Standardschriftart"/>
    <w:uiPriority w:val="99"/>
    <w:rsid w:val="00840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946/bd59b1600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D92726" w:rsidRDefault="00D92726"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D92726" w:rsidRDefault="00D92726"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D92726" w:rsidRDefault="00D92726"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26"/>
    <w:rsid w:val="00CB2459"/>
    <w:rsid w:val="00CE1365"/>
    <w:rsid w:val="00D244A1"/>
    <w:rsid w:val="00D9272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3423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2025-08-25T06:28:00Z</dcterms:created>
  <dcterms:modified xsi:type="dcterms:W3CDTF">2025-08-25T06:28:00Z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